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88" w:rsidRPr="00CE6E16" w:rsidRDefault="00446088" w:rsidP="004460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Toc54760424"/>
      <w:r w:rsidRPr="00CE6E16">
        <w:rPr>
          <w:rFonts w:ascii="Times New Roman" w:hAnsi="Times New Roman"/>
          <w:sz w:val="28"/>
          <w:szCs w:val="28"/>
        </w:rPr>
        <w:t>Тест для учителей технологии</w:t>
      </w:r>
      <w:bookmarkEnd w:id="0"/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1 Общий блок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Главной целью образовательной области “Технология” является: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5"/>
        </w:numPr>
        <w:tabs>
          <w:tab w:val="num" w:pos="-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подготовка учащихся к самостоятельной трудовой жизни в условиях рыночной экономики;</w:t>
      </w:r>
    </w:p>
    <w:p w:rsidR="00446088" w:rsidRPr="00CE6E16" w:rsidRDefault="00446088" w:rsidP="00446088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подготовка учащихся к трудовой жизни;</w:t>
      </w:r>
    </w:p>
    <w:p w:rsidR="00446088" w:rsidRPr="00CE6E16" w:rsidRDefault="00446088" w:rsidP="00446088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подготовка учащихся к семейной жизни;</w:t>
      </w:r>
    </w:p>
    <w:p w:rsidR="00446088" w:rsidRPr="00CE6E16" w:rsidRDefault="00446088" w:rsidP="00446088">
      <w:pPr>
        <w:numPr>
          <w:ilvl w:val="0"/>
          <w:numId w:val="5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подготовка учащихся к трудовой и семейной жизни в условиях рыночной экономики.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Система организационных и технических мероприятий и средств, предотвращающих воздействие на человека опасных производственных факторов, это</w:t>
      </w:r>
    </w:p>
    <w:p w:rsidR="00446088" w:rsidRPr="00CE6E16" w:rsidRDefault="00446088" w:rsidP="0044608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эффективность производства;</w:t>
      </w:r>
    </w:p>
    <w:p w:rsidR="00446088" w:rsidRPr="00CE6E16" w:rsidRDefault="00446088" w:rsidP="00446088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профессиональная деятельность;</w:t>
      </w:r>
    </w:p>
    <w:p w:rsidR="00446088" w:rsidRPr="00CE6E16" w:rsidRDefault="00446088" w:rsidP="00446088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экологическое сознание;</w:t>
      </w:r>
    </w:p>
    <w:p w:rsidR="00446088" w:rsidRPr="00CE6E16" w:rsidRDefault="00446088" w:rsidP="00446088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техника безопасности.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Спецификация – это: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Характеристика изготовляемого изделия по некоторым параметрам;</w:t>
      </w:r>
    </w:p>
    <w:p w:rsidR="00446088" w:rsidRPr="00CE6E16" w:rsidRDefault="00446088" w:rsidP="00446088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Конкретное назначение изделия;</w:t>
      </w:r>
    </w:p>
    <w:p w:rsidR="00446088" w:rsidRPr="00CE6E16" w:rsidRDefault="00446088" w:rsidP="00446088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Конкретный перечень того, каким критериям должно соответствовать разрабатываемое изделие, чтобы быть качественным;</w:t>
      </w:r>
    </w:p>
    <w:p w:rsidR="00446088" w:rsidRPr="00CE6E16" w:rsidRDefault="00446088" w:rsidP="00446088">
      <w:pPr>
        <w:numPr>
          <w:ilvl w:val="0"/>
          <w:numId w:val="7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Соответствие определенным условиям производства изделия.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Заключительное оценивание учителем творческих работ учащихся должно сводиться:</w:t>
      </w:r>
    </w:p>
    <w:p w:rsidR="00446088" w:rsidRPr="00CE6E16" w:rsidRDefault="00446088" w:rsidP="00446088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8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 визуальному осмотру эстетического оформления конечного продукта творчества школьников;</w:t>
      </w:r>
    </w:p>
    <w:p w:rsidR="00446088" w:rsidRPr="00CE6E16" w:rsidRDefault="00446088" w:rsidP="00446088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 учету фактора самостоятельного осмысления учеником выбранной проблемы и использования им дополнительной  информации;</w:t>
      </w:r>
    </w:p>
    <w:p w:rsidR="00446088" w:rsidRPr="00CE6E16" w:rsidRDefault="00446088" w:rsidP="00446088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 тщательному анализу поэтапного оценивания всей творческой деятельности учащегося;</w:t>
      </w:r>
    </w:p>
    <w:p w:rsidR="00446088" w:rsidRPr="00CE6E16" w:rsidRDefault="00446088" w:rsidP="00446088">
      <w:pPr>
        <w:numPr>
          <w:ilvl w:val="0"/>
          <w:numId w:val="8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 критическому учету ошибочных шагов школьника, выявленных на этапах разработки творческой задачи.</w:t>
      </w:r>
    </w:p>
    <w:p w:rsidR="00446088" w:rsidRPr="00CE6E16" w:rsidRDefault="00446088" w:rsidP="00446088">
      <w:pPr>
        <w:spacing w:after="0" w:line="240" w:lineRule="auto"/>
        <w:ind w:left="-34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9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Какое место в творческом проектировании ученика должна занимать проблема использования вторичного сырья </w:t>
      </w:r>
    </w:p>
    <w:p w:rsidR="00446088" w:rsidRPr="00CE6E16" w:rsidRDefault="00446088" w:rsidP="0044608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поощряется применение только покупных материалов;</w:t>
      </w:r>
    </w:p>
    <w:p w:rsidR="00446088" w:rsidRPr="00CE6E16" w:rsidRDefault="00446088" w:rsidP="0044608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>допускается использование комбинации покупных и бывших в употреблении материалов в одной проектной работе;</w:t>
      </w:r>
    </w:p>
    <w:p w:rsidR="00446088" w:rsidRPr="00CE6E16" w:rsidRDefault="00446088" w:rsidP="00446088">
      <w:pPr>
        <w:numPr>
          <w:ilvl w:val="0"/>
          <w:numId w:val="44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критикуется применение покупных материалов;</w:t>
      </w:r>
    </w:p>
    <w:p w:rsidR="00446088" w:rsidRPr="00CE6E16" w:rsidRDefault="00446088" w:rsidP="00446088">
      <w:pPr>
        <w:numPr>
          <w:ilvl w:val="0"/>
          <w:numId w:val="44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поощряется применение только вторсырья.</w:t>
      </w:r>
    </w:p>
    <w:p w:rsidR="00446088" w:rsidRPr="00CE6E16" w:rsidRDefault="00446088" w:rsidP="00446088">
      <w:pPr>
        <w:spacing w:after="0" w:line="240" w:lineRule="auto"/>
        <w:ind w:left="-34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Каковы реальные возможности проектного метода обучения на уроках технологии:</w:t>
      </w:r>
    </w:p>
    <w:p w:rsidR="00446088" w:rsidRPr="00CE6E16" w:rsidRDefault="00446088" w:rsidP="00446088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процесс выполнения проектов должен охватывать 100% учащихся класса;</w:t>
      </w:r>
    </w:p>
    <w:p w:rsidR="00446088" w:rsidRPr="00CE6E16" w:rsidRDefault="00446088" w:rsidP="00446088">
      <w:pPr>
        <w:numPr>
          <w:ilvl w:val="0"/>
          <w:numId w:val="45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процесс выполнения проектов должен охватывать только заинтересованных учащихя;</w:t>
      </w:r>
    </w:p>
    <w:p w:rsidR="00446088" w:rsidRPr="00CE6E16" w:rsidRDefault="00446088" w:rsidP="00446088">
      <w:pPr>
        <w:numPr>
          <w:ilvl w:val="0"/>
          <w:numId w:val="45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процесс выполнения проектов должен охватывать только учебное время;</w:t>
      </w:r>
    </w:p>
    <w:p w:rsidR="00446088" w:rsidRPr="00CE6E16" w:rsidRDefault="00446088" w:rsidP="00446088">
      <w:pPr>
        <w:numPr>
          <w:ilvl w:val="0"/>
          <w:numId w:val="45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процесс выполнения проектов должен охватывать максимальное количество учащихся и дополнительное время, свободное от учебы.</w:t>
      </w:r>
    </w:p>
    <w:p w:rsidR="00446088" w:rsidRPr="00CE6E16" w:rsidRDefault="00446088" w:rsidP="00446088">
      <w:pPr>
        <w:spacing w:after="0" w:line="240" w:lineRule="auto"/>
        <w:ind w:left="-34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Что такое сертификат продукции?</w:t>
      </w:r>
    </w:p>
    <w:p w:rsidR="00446088" w:rsidRPr="00CE6E16" w:rsidRDefault="00446088" w:rsidP="00446088">
      <w:pPr>
        <w:numPr>
          <w:ilvl w:val="1"/>
          <w:numId w:val="9"/>
        </w:numPr>
        <w:tabs>
          <w:tab w:val="clear" w:pos="1623"/>
          <w:tab w:val="num" w:pos="1134"/>
        </w:tabs>
        <w:spacing w:after="0" w:line="240" w:lineRule="auto"/>
        <w:ind w:hanging="1339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программа практических действий для достижения определенных результатов;</w:t>
      </w:r>
    </w:p>
    <w:p w:rsidR="00446088" w:rsidRPr="00CE6E16" w:rsidRDefault="00446088" w:rsidP="00446088">
      <w:pPr>
        <w:numPr>
          <w:ilvl w:val="1"/>
          <w:numId w:val="9"/>
        </w:numPr>
        <w:tabs>
          <w:tab w:val="clear" w:pos="1623"/>
          <w:tab w:val="num" w:pos="1134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документ, удостоверяющий качество данной продукции и ее соответствие названию</w:t>
      </w:r>
    </w:p>
    <w:p w:rsidR="00446088" w:rsidRPr="00CE6E16" w:rsidRDefault="00446088" w:rsidP="00446088">
      <w:pPr>
        <w:numPr>
          <w:ilvl w:val="1"/>
          <w:numId w:val="9"/>
        </w:numPr>
        <w:tabs>
          <w:tab w:val="clear" w:pos="162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система регистрации данных;</w:t>
      </w:r>
    </w:p>
    <w:p w:rsidR="00446088" w:rsidRPr="00CE6E16" w:rsidRDefault="00446088" w:rsidP="00446088">
      <w:pPr>
        <w:numPr>
          <w:ilvl w:val="1"/>
          <w:numId w:val="9"/>
        </w:numPr>
        <w:tabs>
          <w:tab w:val="clear" w:pos="1623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анализ сложившейся коньюктуры рынка;</w:t>
      </w:r>
    </w:p>
    <w:p w:rsidR="00446088" w:rsidRPr="00CE6E16" w:rsidRDefault="00446088" w:rsidP="00446088">
      <w:pPr>
        <w:numPr>
          <w:ilvl w:val="1"/>
          <w:numId w:val="9"/>
        </w:numPr>
        <w:tabs>
          <w:tab w:val="clear" w:pos="1623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главный инструмент маркетинга.</w:t>
      </w:r>
    </w:p>
    <w:p w:rsidR="00446088" w:rsidRPr="00CE6E16" w:rsidRDefault="00446088" w:rsidP="00446088">
      <w:pPr>
        <w:tabs>
          <w:tab w:val="num" w:pos="1257"/>
        </w:tabs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 xml:space="preserve">         8. Самостоятельно разработанное и изготовленное изделие (услуга), выполненное под контролем учителя, называется:</w:t>
      </w:r>
    </w:p>
    <w:p w:rsidR="00446088" w:rsidRPr="00CE6E16" w:rsidRDefault="00446088" w:rsidP="00446088">
      <w:pPr>
        <w:numPr>
          <w:ilvl w:val="0"/>
          <w:numId w:val="23"/>
        </w:numPr>
        <w:spacing w:after="0" w:line="240" w:lineRule="auto"/>
        <w:ind w:hanging="1115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 xml:space="preserve">Образец; </w:t>
      </w:r>
    </w:p>
    <w:p w:rsidR="00446088" w:rsidRPr="00CE6E16" w:rsidRDefault="00446088" w:rsidP="0044608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Проект;</w:t>
      </w:r>
    </w:p>
    <w:p w:rsidR="00446088" w:rsidRPr="00CE6E16" w:rsidRDefault="00446088" w:rsidP="0044608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Модель;</w:t>
      </w:r>
    </w:p>
    <w:p w:rsidR="00446088" w:rsidRPr="00CE6E16" w:rsidRDefault="00446088" w:rsidP="00446088">
      <w:pPr>
        <w:numPr>
          <w:ilvl w:val="0"/>
          <w:numId w:val="23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Эталон 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9. Инструкции по безопасности труда учащихся в школьных мастерских пересматриваются:</w:t>
      </w:r>
    </w:p>
    <w:p w:rsidR="00446088" w:rsidRPr="00CE6E16" w:rsidRDefault="00446088" w:rsidP="004460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По мере необходимости;</w:t>
      </w:r>
    </w:p>
    <w:p w:rsidR="00446088" w:rsidRPr="00CE6E16" w:rsidRDefault="00446088" w:rsidP="00446088">
      <w:pPr>
        <w:numPr>
          <w:ilvl w:val="0"/>
          <w:numId w:val="2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Каждый год;</w:t>
      </w:r>
    </w:p>
    <w:p w:rsidR="00446088" w:rsidRPr="00CE6E16" w:rsidRDefault="00446088" w:rsidP="00446088">
      <w:pPr>
        <w:numPr>
          <w:ilvl w:val="0"/>
          <w:numId w:val="2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По мере необходимости, но не реже одного раза в три года;</w:t>
      </w:r>
    </w:p>
    <w:p w:rsidR="00446088" w:rsidRPr="00CE6E16" w:rsidRDefault="00446088" w:rsidP="00446088">
      <w:pPr>
        <w:numPr>
          <w:ilvl w:val="0"/>
          <w:numId w:val="2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Через три года.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10. Вводный инструктаж учитель технологии дает:</w:t>
      </w:r>
    </w:p>
    <w:p w:rsidR="00446088" w:rsidRPr="00CE6E16" w:rsidRDefault="00446088" w:rsidP="00446088">
      <w:pPr>
        <w:numPr>
          <w:ilvl w:val="0"/>
          <w:numId w:val="25"/>
        </w:numPr>
        <w:tabs>
          <w:tab w:val="clear" w:pos="1257"/>
          <w:tab w:val="num" w:pos="709"/>
        </w:tabs>
        <w:spacing w:after="0" w:line="240" w:lineRule="auto"/>
        <w:ind w:hanging="1257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В начале урока;</w:t>
      </w:r>
    </w:p>
    <w:p w:rsidR="00446088" w:rsidRPr="00CE6E16" w:rsidRDefault="00446088" w:rsidP="00446088">
      <w:pPr>
        <w:numPr>
          <w:ilvl w:val="0"/>
          <w:numId w:val="25"/>
        </w:numPr>
        <w:tabs>
          <w:tab w:val="clear" w:pos="1257"/>
          <w:tab w:val="num" w:pos="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Перед выполнением практической работы;</w:t>
      </w:r>
    </w:p>
    <w:p w:rsidR="00446088" w:rsidRPr="00CE6E16" w:rsidRDefault="00446088" w:rsidP="00446088">
      <w:pPr>
        <w:numPr>
          <w:ilvl w:val="0"/>
          <w:numId w:val="25"/>
        </w:numPr>
        <w:tabs>
          <w:tab w:val="clear" w:pos="1257"/>
          <w:tab w:val="num" w:pos="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В начале урока и перед выполнением практической работы;</w:t>
      </w:r>
    </w:p>
    <w:p w:rsidR="00446088" w:rsidRPr="00CE6E16" w:rsidRDefault="00446088" w:rsidP="00446088">
      <w:pPr>
        <w:numPr>
          <w:ilvl w:val="0"/>
          <w:numId w:val="25"/>
        </w:numPr>
        <w:tabs>
          <w:tab w:val="clear" w:pos="1257"/>
          <w:tab w:val="num" w:pos="0"/>
          <w:tab w:val="num" w:pos="709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Во время выполнения практической работы.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 xml:space="preserve">11. Инструктаж – это: </w:t>
      </w:r>
    </w:p>
    <w:p w:rsidR="00446088" w:rsidRPr="00CE6E16" w:rsidRDefault="00446088" w:rsidP="00446088">
      <w:pPr>
        <w:numPr>
          <w:ilvl w:val="3"/>
          <w:numId w:val="9"/>
        </w:numPr>
        <w:tabs>
          <w:tab w:val="num" w:pos="184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lastRenderedPageBreak/>
        <w:t>объяснение и показ способов трудовых действий;</w:t>
      </w:r>
    </w:p>
    <w:p w:rsidR="00446088" w:rsidRPr="00CE6E16" w:rsidRDefault="00446088" w:rsidP="00446088">
      <w:pPr>
        <w:numPr>
          <w:ilvl w:val="3"/>
          <w:numId w:val="9"/>
        </w:numPr>
        <w:tabs>
          <w:tab w:val="num" w:pos="184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демонстрация фрагмента фильма с последующей беседой;</w:t>
      </w:r>
    </w:p>
    <w:p w:rsidR="00446088" w:rsidRPr="00CE6E16" w:rsidRDefault="00446088" w:rsidP="00446088">
      <w:pPr>
        <w:numPr>
          <w:ilvl w:val="3"/>
          <w:numId w:val="9"/>
        </w:numPr>
        <w:tabs>
          <w:tab w:val="num" w:pos="184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поведение испытаний готовых изделий;</w:t>
      </w:r>
    </w:p>
    <w:p w:rsidR="00446088" w:rsidRPr="00CE6E16" w:rsidRDefault="00446088" w:rsidP="00446088">
      <w:pPr>
        <w:numPr>
          <w:ilvl w:val="3"/>
          <w:numId w:val="9"/>
        </w:numPr>
        <w:tabs>
          <w:tab w:val="num" w:pos="184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демонстрация иллюстративного материала.</w:t>
      </w:r>
    </w:p>
    <w:p w:rsidR="00446088" w:rsidRPr="00CE6E16" w:rsidRDefault="00446088" w:rsidP="00446088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ind w:left="709" w:hanging="709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12. Специальный охранный документ, свидетельствующий об авторстве изобретения, подтверждающий право исключительного пользования новшеством, называется:</w:t>
      </w:r>
    </w:p>
    <w:p w:rsidR="00446088" w:rsidRPr="00CE6E16" w:rsidRDefault="00446088" w:rsidP="00446088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Справкой;</w:t>
      </w:r>
    </w:p>
    <w:p w:rsidR="00446088" w:rsidRPr="00CE6E16" w:rsidRDefault="00446088" w:rsidP="00446088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Заявкой;</w:t>
      </w:r>
    </w:p>
    <w:p w:rsidR="00446088" w:rsidRPr="00CE6E16" w:rsidRDefault="00446088" w:rsidP="00446088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Патентом;</w:t>
      </w:r>
    </w:p>
    <w:p w:rsidR="00446088" w:rsidRPr="00CE6E16" w:rsidRDefault="00446088" w:rsidP="00446088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Дипломом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13. Основной метод обучения на уроках технологии:</w:t>
      </w:r>
    </w:p>
    <w:p w:rsidR="00446088" w:rsidRPr="00CE6E16" w:rsidRDefault="00446088" w:rsidP="004460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репродуктивный;</w:t>
      </w:r>
    </w:p>
    <w:p w:rsidR="00446088" w:rsidRPr="00CE6E16" w:rsidRDefault="00446088" w:rsidP="00446088">
      <w:pPr>
        <w:numPr>
          <w:ilvl w:val="0"/>
          <w:numId w:val="26"/>
        </w:numPr>
        <w:spacing w:after="0" w:line="240" w:lineRule="auto"/>
        <w:ind w:left="709" w:firstLine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метод упражнений;</w:t>
      </w:r>
    </w:p>
    <w:p w:rsidR="00446088" w:rsidRPr="00CE6E16" w:rsidRDefault="00446088" w:rsidP="004460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активное включение в процесс проектирования , изготовление проектов;</w:t>
      </w:r>
    </w:p>
    <w:p w:rsidR="00446088" w:rsidRPr="00CE6E16" w:rsidRDefault="00446088" w:rsidP="00446088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метод пооперационного диктанта.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14. Какие формы организации уроков технологии относятся к развивающему обучению:</w:t>
      </w:r>
    </w:p>
    <w:p w:rsidR="00446088" w:rsidRPr="00CE6E16" w:rsidRDefault="00446088" w:rsidP="00446088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работа под диктовку учителя ;</w:t>
      </w:r>
    </w:p>
    <w:p w:rsidR="00446088" w:rsidRPr="00CE6E16" w:rsidRDefault="00446088" w:rsidP="00446088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работа по инструкционно- технологическим картам;</w:t>
      </w:r>
    </w:p>
    <w:p w:rsidR="00446088" w:rsidRPr="00CE6E16" w:rsidRDefault="00446088" w:rsidP="00446088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работа над проектом;</w:t>
      </w:r>
    </w:p>
    <w:p w:rsidR="00446088" w:rsidRPr="00CE6E16" w:rsidRDefault="00446088" w:rsidP="00446088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работа по образцу.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Основной метод усвоения умений и навыков на уроках технологии:</w:t>
      </w:r>
    </w:p>
    <w:p w:rsidR="00446088" w:rsidRPr="00CE6E16" w:rsidRDefault="00446088" w:rsidP="00446088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наглядный;</w:t>
      </w:r>
    </w:p>
    <w:p w:rsidR="00446088" w:rsidRPr="00CE6E16" w:rsidRDefault="00446088" w:rsidP="00446088">
      <w:pPr>
        <w:numPr>
          <w:ilvl w:val="0"/>
          <w:numId w:val="27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практический;</w:t>
      </w:r>
    </w:p>
    <w:p w:rsidR="00446088" w:rsidRPr="00CE6E16" w:rsidRDefault="00446088" w:rsidP="00446088">
      <w:pPr>
        <w:numPr>
          <w:ilvl w:val="0"/>
          <w:numId w:val="27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проблемный;</w:t>
      </w:r>
    </w:p>
    <w:p w:rsidR="00446088" w:rsidRPr="00CE6E16" w:rsidRDefault="00446088" w:rsidP="00446088">
      <w:pPr>
        <w:numPr>
          <w:ilvl w:val="0"/>
          <w:numId w:val="27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словесный.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16. Заключительным этапом обучения на уроках технологии является:</w:t>
      </w:r>
    </w:p>
    <w:p w:rsidR="00446088" w:rsidRPr="00CE6E16" w:rsidRDefault="00446088" w:rsidP="00446088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реферат;</w:t>
      </w:r>
    </w:p>
    <w:p w:rsidR="00446088" w:rsidRPr="00CE6E16" w:rsidRDefault="00446088" w:rsidP="00446088">
      <w:pPr>
        <w:numPr>
          <w:ilvl w:val="0"/>
          <w:numId w:val="2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чертеж;</w:t>
      </w:r>
    </w:p>
    <w:p w:rsidR="00446088" w:rsidRPr="00CE6E16" w:rsidRDefault="00446088" w:rsidP="00446088">
      <w:pPr>
        <w:numPr>
          <w:ilvl w:val="0"/>
          <w:numId w:val="2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викторина;</w:t>
      </w:r>
    </w:p>
    <w:p w:rsidR="00446088" w:rsidRPr="00CE6E16" w:rsidRDefault="00446088" w:rsidP="00446088">
      <w:pPr>
        <w:numPr>
          <w:ilvl w:val="0"/>
          <w:numId w:val="28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проект.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17. Законченная часть технологического процесса, выполняемая на одном рабочем месте, называется …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технологический переход;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технологическая операция;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установка;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технологический прием.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18. При изучении предпринимательства на уроках технологии рекомендуется следующее соотношение теоретического обучения и практических работ</w:t>
      </w:r>
    </w:p>
    <w:p w:rsidR="00446088" w:rsidRPr="00CE6E16" w:rsidRDefault="00446088" w:rsidP="0044608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30 % теории, 70% практики</w:t>
      </w:r>
    </w:p>
    <w:p w:rsidR="00446088" w:rsidRPr="00CE6E16" w:rsidRDefault="00446088" w:rsidP="00446088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70% теории, 30% практики</w:t>
      </w:r>
    </w:p>
    <w:p w:rsidR="00446088" w:rsidRPr="00CE6E16" w:rsidRDefault="00446088" w:rsidP="00446088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50% на 50%</w:t>
      </w:r>
    </w:p>
    <w:p w:rsidR="00446088" w:rsidRPr="00CE6E16" w:rsidRDefault="00446088" w:rsidP="00446088">
      <w:pPr>
        <w:numPr>
          <w:ilvl w:val="0"/>
          <w:numId w:val="3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Соотношение не имеет значения.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19. Суть личностно-деятельностного подхода в изучении основ предпринимательства на уроках технологии заключается</w:t>
      </w:r>
    </w:p>
    <w:p w:rsidR="00446088" w:rsidRPr="00CE6E16" w:rsidRDefault="00446088" w:rsidP="00446088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принцип «Делай как учитель, смотри и повторяй за ним»</w:t>
      </w:r>
    </w:p>
    <w:p w:rsidR="00446088" w:rsidRPr="00CE6E16" w:rsidRDefault="00446088" w:rsidP="00446088">
      <w:pPr>
        <w:numPr>
          <w:ilvl w:val="0"/>
          <w:numId w:val="3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в необходимости изготовления учащимся образца продукции будущего предприятия</w:t>
      </w:r>
    </w:p>
    <w:p w:rsidR="00446088" w:rsidRPr="00CE6E16" w:rsidRDefault="00446088" w:rsidP="00446088">
      <w:pPr>
        <w:numPr>
          <w:ilvl w:val="0"/>
          <w:numId w:val="3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учащийся должен вовлекаться в процесс предпринимательства, моделируя конкретную предпринимательскую деятельность</w:t>
      </w:r>
    </w:p>
    <w:p w:rsidR="00446088" w:rsidRPr="00CE6E16" w:rsidRDefault="00446088" w:rsidP="00446088">
      <w:pPr>
        <w:numPr>
          <w:ilvl w:val="0"/>
          <w:numId w:val="3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учащийся должен на практике знакомиться с предпринимательством, посещая работающие предприятия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20. Наиболее эффективный подход при изучении основ предпринимательства</w:t>
      </w:r>
    </w:p>
    <w:p w:rsidR="00446088" w:rsidRPr="00CE6E16" w:rsidRDefault="00446088" w:rsidP="00446088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изучение предпринимательства как прикладной дисциплины</w:t>
      </w:r>
    </w:p>
    <w:p w:rsidR="00446088" w:rsidRPr="00CE6E16" w:rsidRDefault="00446088" w:rsidP="00446088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 xml:space="preserve">изучение предпринимательства как части экономической науки </w:t>
      </w:r>
    </w:p>
    <w:p w:rsidR="00446088" w:rsidRPr="00CE6E16" w:rsidRDefault="00446088" w:rsidP="00446088">
      <w:pPr>
        <w:numPr>
          <w:ilvl w:val="0"/>
          <w:numId w:val="3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изучение предпринимательства как области какой-либо хозяйственной деятельности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21. Целью изучения основ предпринимательства на уроках технологии является:</w:t>
      </w:r>
    </w:p>
    <w:p w:rsidR="00446088" w:rsidRPr="00CE6E16" w:rsidRDefault="00446088" w:rsidP="00446088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формирование у школьников первоначальных знаний по основам предпринимательства</w:t>
      </w:r>
    </w:p>
    <w:p w:rsidR="00446088" w:rsidRPr="00CE6E16" w:rsidRDefault="00446088" w:rsidP="00446088">
      <w:pPr>
        <w:numPr>
          <w:ilvl w:val="0"/>
          <w:numId w:val="3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подготовить школьников к будущей предпринимательской деятельности</w:t>
      </w:r>
    </w:p>
    <w:p w:rsidR="00446088" w:rsidRPr="00CE6E16" w:rsidRDefault="00446088" w:rsidP="00446088">
      <w:pPr>
        <w:numPr>
          <w:ilvl w:val="0"/>
          <w:numId w:val="3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научить школьников разрабатывать простейший бизнес-план</w:t>
      </w:r>
    </w:p>
    <w:p w:rsidR="00446088" w:rsidRPr="00CE6E16" w:rsidRDefault="00446088" w:rsidP="00446088">
      <w:pPr>
        <w:numPr>
          <w:ilvl w:val="0"/>
          <w:numId w:val="3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ознакомить школьников с азами рыночной экономики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22. Заниматься индивидуальной предпринимательской деятельностью в РФ разрешено</w:t>
      </w:r>
    </w:p>
    <w:p w:rsidR="00446088" w:rsidRPr="00CE6E16" w:rsidRDefault="00446088" w:rsidP="00446088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только по достижении 18 лет</w:t>
      </w:r>
    </w:p>
    <w:p w:rsidR="00446088" w:rsidRPr="00CE6E16" w:rsidRDefault="00446088" w:rsidP="00446088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 16 лет с согласия родителей и школы</w:t>
      </w:r>
    </w:p>
    <w:p w:rsidR="00446088" w:rsidRPr="00CE6E16" w:rsidRDefault="00446088" w:rsidP="00446088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 14 лет с согласия родителей, если окончил основную школу и работаешь на постоянной основе</w:t>
      </w:r>
    </w:p>
    <w:p w:rsidR="00446088" w:rsidRPr="00CE6E16" w:rsidRDefault="00446088" w:rsidP="00446088">
      <w:pPr>
        <w:spacing w:after="0" w:line="240" w:lineRule="auto"/>
        <w:ind w:left="-360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Термин «маркетинг» происходит от английского </w:t>
      </w:r>
      <w:r w:rsidRPr="00CE6E16">
        <w:rPr>
          <w:rFonts w:ascii="Times New Roman" w:hAnsi="Times New Roman"/>
          <w:sz w:val="28"/>
          <w:szCs w:val="28"/>
          <w:lang w:val="en-US"/>
        </w:rPr>
        <w:t>market</w:t>
      </w:r>
      <w:r w:rsidRPr="00CE6E16">
        <w:rPr>
          <w:rFonts w:ascii="Times New Roman" w:hAnsi="Times New Roman"/>
          <w:sz w:val="28"/>
          <w:szCs w:val="28"/>
        </w:rPr>
        <w:t>, что означает:</w:t>
      </w:r>
    </w:p>
    <w:p w:rsidR="00446088" w:rsidRPr="00CE6E16" w:rsidRDefault="00446088" w:rsidP="0044608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производство</w:t>
      </w:r>
    </w:p>
    <w:p w:rsidR="00446088" w:rsidRPr="00CE6E16" w:rsidRDefault="00446088" w:rsidP="0044608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объект</w:t>
      </w:r>
    </w:p>
    <w:p w:rsidR="00446088" w:rsidRPr="00CE6E16" w:rsidRDefault="00446088" w:rsidP="0044608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устав</w:t>
      </w:r>
    </w:p>
    <w:p w:rsidR="00446088" w:rsidRPr="00CE6E16" w:rsidRDefault="00446088" w:rsidP="0044608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налог</w:t>
      </w:r>
    </w:p>
    <w:p w:rsidR="00446088" w:rsidRPr="00CE6E16" w:rsidRDefault="00446088" w:rsidP="0044608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рынок</w:t>
      </w:r>
    </w:p>
    <w:p w:rsidR="00446088" w:rsidRPr="00CE6E16" w:rsidRDefault="00446088" w:rsidP="00446088">
      <w:pPr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Указать определение (классическое) маркетинга:</w:t>
      </w:r>
    </w:p>
    <w:p w:rsidR="00446088" w:rsidRPr="00CE6E16" w:rsidRDefault="00446088" w:rsidP="0044608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это вид рыночной экономики</w:t>
      </w:r>
    </w:p>
    <w:p w:rsidR="00446088" w:rsidRPr="00CE6E16" w:rsidRDefault="00446088" w:rsidP="00446088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это деятельность по разработке товаров и сбыту</w:t>
      </w:r>
    </w:p>
    <w:p w:rsidR="00446088" w:rsidRPr="00CE6E16" w:rsidRDefault="00446088" w:rsidP="00446088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это вид человеческой деятельности, направленный на удовлетворение нужд и потребностей посредством обмена</w:t>
      </w:r>
    </w:p>
    <w:p w:rsidR="00446088" w:rsidRPr="00CE6E16" w:rsidRDefault="00446088" w:rsidP="00446088">
      <w:pPr>
        <w:numPr>
          <w:ilvl w:val="0"/>
          <w:numId w:val="49"/>
        </w:numPr>
        <w:tabs>
          <w:tab w:val="num" w:pos="125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организация по товарному производству (используют фирмы с широкой товарной номенклатурой)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25. С чего начинается предпринимательская деятельность?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с официальной регистрации бизнеса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с предпринимательской идеи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с общения с потенциальными клиентами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с уверенности в самом себе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26. Назовите четыре основные составляющие маркетинга?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 xml:space="preserve">1) продвижение, продукт, продажная цена и позиция 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потенциал, основная сумма долга, продажная цена и планирование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население, планирование, товарищество, позиция и политика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27. Эффективность производства – это показатель, характеризующий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 xml:space="preserve">1) соотношение затрат и результатов 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максимальные результаты при минимальных затратах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общий объем полученной прибыли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28. Проектирование – это: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рисование моделей одежды, машин, техники и т.д.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создание новых предметов, которыми пользуется человек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описание идей по созданию новых предметов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29. Техносфера – это …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совокупность машин и механизмов, созданных человеком в результате научно-технического прогресса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 xml:space="preserve">2) совокупность технических приспособлений, закрепленных на сферической конструкции 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совокупность элементов окружающего мира, созданных из природных веществ трудом и сознательной волей человека и не имеющих аналогов в естественной природе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30. Все машины предназначаются для: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преобразования механического движения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облегчения труда человека и повышения производительности труда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обработки конструкционных материалов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 обработки информации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31. Главная (экономическая) функция предпринимательства заключается в …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производстве товаров и услуг для удовлетворения потребностей людей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эффективной организации собственного дела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ab/>
        <w:t>3) нацеленности на создании новых товаров и услуг, способов их производства и реализации.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32. Затратами денежных средств в процессе ведения домашнего хозяйства  называют: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бюджет семьи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расходы семьи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доходы семьи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33. Выберите верное утверждение.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бизнес-план является рабочим документом, описывающим все основные аспекты создания и развития бизнеса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бизнес-план является конфиденциальным документом, содержание которого не должны знать партнеры по бизнесу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бизнес-план является основным и обязательным документом при организации собственного дела.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34. Безработица, которая часто является следствием научно-технического прогресса, это:</w:t>
      </w:r>
    </w:p>
    <w:p w:rsidR="00446088" w:rsidRPr="00CE6E16" w:rsidRDefault="00446088" w:rsidP="0044608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фрикционная безработица,</w:t>
      </w:r>
    </w:p>
    <w:p w:rsidR="00446088" w:rsidRPr="00CE6E16" w:rsidRDefault="00446088" w:rsidP="00446088">
      <w:pPr>
        <w:numPr>
          <w:ilvl w:val="0"/>
          <w:numId w:val="2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структурная безработица,</w:t>
      </w:r>
    </w:p>
    <w:p w:rsidR="00446088" w:rsidRPr="00CE6E16" w:rsidRDefault="00446088" w:rsidP="00446088">
      <w:pPr>
        <w:numPr>
          <w:ilvl w:val="0"/>
          <w:numId w:val="2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циклическая безработица,</w:t>
      </w:r>
    </w:p>
    <w:p w:rsidR="00446088" w:rsidRPr="00CE6E16" w:rsidRDefault="00446088" w:rsidP="00446088">
      <w:pPr>
        <w:numPr>
          <w:ilvl w:val="0"/>
          <w:numId w:val="2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скрытая безработица,</w:t>
      </w:r>
    </w:p>
    <w:p w:rsidR="00446088" w:rsidRPr="00CE6E16" w:rsidRDefault="00446088" w:rsidP="00446088">
      <w:pPr>
        <w:numPr>
          <w:ilvl w:val="0"/>
          <w:numId w:val="2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сезонная безработица.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Какое государственное учреждение осуществляет регулирование занятости населения:</w:t>
      </w:r>
    </w:p>
    <w:p w:rsidR="00446088" w:rsidRPr="00CE6E16" w:rsidRDefault="00446088" w:rsidP="0044608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биржа труда,</w:t>
      </w:r>
    </w:p>
    <w:p w:rsidR="00446088" w:rsidRPr="00CE6E16" w:rsidRDefault="00446088" w:rsidP="00446088">
      <w:pPr>
        <w:numPr>
          <w:ilvl w:val="0"/>
          <w:numId w:val="2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налоговая инспекция,</w:t>
      </w:r>
    </w:p>
    <w:p w:rsidR="00446088" w:rsidRPr="00CE6E16" w:rsidRDefault="00446088" w:rsidP="00446088">
      <w:pPr>
        <w:numPr>
          <w:ilvl w:val="0"/>
          <w:numId w:val="2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милиция,</w:t>
      </w:r>
    </w:p>
    <w:p w:rsidR="00446088" w:rsidRPr="00CE6E16" w:rsidRDefault="00446088" w:rsidP="00446088">
      <w:pPr>
        <w:numPr>
          <w:ilvl w:val="0"/>
          <w:numId w:val="2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учебные учреждения,</w:t>
      </w:r>
    </w:p>
    <w:p w:rsidR="00446088" w:rsidRPr="00CE6E16" w:rsidRDefault="00446088" w:rsidP="00446088">
      <w:pPr>
        <w:numPr>
          <w:ilvl w:val="0"/>
          <w:numId w:val="2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общественные организации.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Какую функцию выполняют налоги?</w:t>
      </w:r>
    </w:p>
    <w:p w:rsidR="00446088" w:rsidRPr="00CE6E16" w:rsidRDefault="00446088" w:rsidP="00446088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развивающую</w:t>
      </w:r>
    </w:p>
    <w:p w:rsidR="00446088" w:rsidRPr="00CE6E16" w:rsidRDefault="00446088" w:rsidP="00446088">
      <w:pPr>
        <w:numPr>
          <w:ilvl w:val="0"/>
          <w:numId w:val="18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воспитательную</w:t>
      </w:r>
    </w:p>
    <w:p w:rsidR="00446088" w:rsidRPr="00CE6E16" w:rsidRDefault="00446088" w:rsidP="00446088">
      <w:pPr>
        <w:numPr>
          <w:ilvl w:val="0"/>
          <w:numId w:val="18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фискальную;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         4)   экономическую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37.  Определить профессию типа «Человек - знаковая система»: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режиссер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2) экономист 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водитель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агроном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38. Что понимают под квалификацией специалиста?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 xml:space="preserve">1) уровень образования 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состояние здоровья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большой стаж работы по специальности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образование и практический опыт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39.  Что такое профессиональная пригодность?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хорошее здоровье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острый ум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взаимное соответствие возможностей человека и его профессии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способность быстро приспосабливаться к объективным условиям  бытия.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pStyle w:val="1"/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6E16">
        <w:rPr>
          <w:rFonts w:ascii="Times New Roman" w:hAnsi="Times New Roman" w:cs="Times New Roman"/>
          <w:sz w:val="28"/>
          <w:szCs w:val="28"/>
        </w:rPr>
        <w:tab/>
        <w:t>40</w:t>
      </w:r>
      <w:r w:rsidRPr="00CE6E16">
        <w:rPr>
          <w:rFonts w:ascii="Times New Roman" w:hAnsi="Times New Roman" w:cs="Times New Roman"/>
          <w:bCs/>
          <w:sz w:val="28"/>
          <w:szCs w:val="28"/>
        </w:rPr>
        <w:t>. В соответствии с Конвенцией о правах ребенка ребенком является каждое человеческое существо до достижения:</w:t>
      </w:r>
    </w:p>
    <w:p w:rsidR="00446088" w:rsidRPr="00CE6E16" w:rsidRDefault="00446088" w:rsidP="00446088">
      <w:pPr>
        <w:pStyle w:val="1"/>
        <w:numPr>
          <w:ilvl w:val="0"/>
          <w:numId w:val="40"/>
        </w:num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E16">
        <w:rPr>
          <w:rFonts w:ascii="Times New Roman" w:hAnsi="Times New Roman" w:cs="Times New Roman"/>
          <w:sz w:val="28"/>
          <w:szCs w:val="28"/>
        </w:rPr>
        <w:t xml:space="preserve"> 16-летнего возраста.</w:t>
      </w:r>
    </w:p>
    <w:p w:rsidR="00446088" w:rsidRPr="00CE6E16" w:rsidRDefault="00446088" w:rsidP="00446088">
      <w:pPr>
        <w:pStyle w:val="1"/>
        <w:numPr>
          <w:ilvl w:val="0"/>
          <w:numId w:val="40"/>
        </w:numPr>
        <w:tabs>
          <w:tab w:val="left" w:pos="993"/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6E16">
        <w:rPr>
          <w:rFonts w:ascii="Times New Roman" w:hAnsi="Times New Roman" w:cs="Times New Roman"/>
          <w:sz w:val="28"/>
          <w:szCs w:val="28"/>
        </w:rPr>
        <w:t>18-летнего возраста.</w:t>
      </w:r>
    </w:p>
    <w:p w:rsidR="00446088" w:rsidRPr="00CE6E16" w:rsidRDefault="00446088" w:rsidP="00446088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</w:t>
      </w:r>
      <w:r w:rsidRPr="00CE6E16">
        <w:rPr>
          <w:rFonts w:ascii="Times New Roman" w:hAnsi="Times New Roman"/>
          <w:sz w:val="28"/>
          <w:szCs w:val="28"/>
        </w:rPr>
        <w:tab/>
        <w:t>14-летнего возраста</w:t>
      </w:r>
    </w:p>
    <w:p w:rsidR="00446088" w:rsidRPr="00CE6E16" w:rsidRDefault="00446088" w:rsidP="00446088">
      <w:pPr>
        <w:tabs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  12-летнего возраста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41.   Гражданин Российской Федерации может самостоятельно осуществлять в полном объеме свои права и обязанности:</w:t>
      </w:r>
      <w:r w:rsidRPr="00CE6E16">
        <w:rPr>
          <w:rFonts w:ascii="Times New Roman" w:hAnsi="Times New Roman"/>
          <w:sz w:val="28"/>
          <w:szCs w:val="28"/>
        </w:rPr>
        <w:tab/>
      </w:r>
      <w:r w:rsidRPr="00CE6E16">
        <w:rPr>
          <w:rFonts w:ascii="Times New Roman" w:hAnsi="Times New Roman"/>
          <w:sz w:val="28"/>
          <w:szCs w:val="28"/>
        </w:rPr>
        <w:tab/>
      </w:r>
      <w:r w:rsidRPr="00CE6E16">
        <w:rPr>
          <w:rFonts w:ascii="Times New Roman" w:hAnsi="Times New Roman"/>
          <w:sz w:val="28"/>
          <w:szCs w:val="28"/>
        </w:rPr>
        <w:tab/>
      </w:r>
      <w:r w:rsidRPr="00CE6E16">
        <w:rPr>
          <w:rFonts w:ascii="Times New Roman" w:hAnsi="Times New Roman"/>
          <w:sz w:val="28"/>
          <w:szCs w:val="28"/>
        </w:rPr>
        <w:tab/>
      </w:r>
      <w:r w:rsidRPr="00CE6E16">
        <w:rPr>
          <w:rFonts w:ascii="Times New Roman" w:hAnsi="Times New Roman"/>
          <w:sz w:val="28"/>
          <w:szCs w:val="28"/>
        </w:rPr>
        <w:tab/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 с 14 лет;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с 16 лет;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с 18 лет;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с 25 лет.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42.  Являются ли информационная  компетентность, знание современных педагогических технологий  продуктивного, дифференцированного обучения, реализации компетентностного подхода, развивающего обучения обязательными требованиями  квалификационной характеристики  по должности «учитель»?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      1)   Да</w:t>
      </w:r>
    </w:p>
    <w:p w:rsidR="00446088" w:rsidRPr="00CE6E16" w:rsidRDefault="00446088" w:rsidP="00446088">
      <w:pPr>
        <w:numPr>
          <w:ilvl w:val="0"/>
          <w:numId w:val="41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Нет</w:t>
      </w:r>
    </w:p>
    <w:p w:rsidR="00446088" w:rsidRPr="00CE6E16" w:rsidRDefault="00446088" w:rsidP="00446088">
      <w:pPr>
        <w:numPr>
          <w:ilvl w:val="0"/>
          <w:numId w:val="41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Требование предъявляется дифференцированно от предмета  преподавания и стажа  работы  учителя</w:t>
      </w:r>
    </w:p>
    <w:p w:rsidR="00446088" w:rsidRPr="00CE6E16" w:rsidRDefault="00446088" w:rsidP="00446088">
      <w:pPr>
        <w:numPr>
          <w:ilvl w:val="0"/>
          <w:numId w:val="41"/>
        </w:numPr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Единый квалификационный справочник по должностям работников образования  данного требования не содержит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 43. Разрешается ли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 обучающихся, воспитанников и их родителей (законных представителей)?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1. Да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 .Нет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3. В особых случаях, по распоряжению вышестоящих инстанций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       4. Разрешается эпизодически в связи с производственной необходимостью.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  44.  Имеют ли право обучающиеся, воспитанники гражданских образовательных учреждений на свободное посещение мероприятий, не предусмотренных учебным планом?</w:t>
      </w:r>
    </w:p>
    <w:p w:rsidR="00446088" w:rsidRPr="00CE6E16" w:rsidRDefault="00446088" w:rsidP="00446088">
      <w:pPr>
        <w:pStyle w:val="1"/>
        <w:numPr>
          <w:ilvl w:val="0"/>
          <w:numId w:val="39"/>
        </w:numPr>
        <w:tabs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6E16">
        <w:rPr>
          <w:rFonts w:ascii="Times New Roman" w:hAnsi="Times New Roman" w:cs="Times New Roman"/>
          <w:sz w:val="28"/>
          <w:szCs w:val="28"/>
        </w:rPr>
        <w:t>Да</w:t>
      </w:r>
    </w:p>
    <w:p w:rsidR="00446088" w:rsidRPr="00CE6E16" w:rsidRDefault="00446088" w:rsidP="00446088">
      <w:pPr>
        <w:pStyle w:val="1"/>
        <w:numPr>
          <w:ilvl w:val="0"/>
          <w:numId w:val="39"/>
        </w:numPr>
        <w:tabs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6E16">
        <w:rPr>
          <w:rFonts w:ascii="Times New Roman" w:hAnsi="Times New Roman" w:cs="Times New Roman"/>
          <w:sz w:val="28"/>
          <w:szCs w:val="28"/>
        </w:rPr>
        <w:t>Нет</w:t>
      </w:r>
    </w:p>
    <w:p w:rsidR="00446088" w:rsidRPr="00CE6E16" w:rsidRDefault="00446088" w:rsidP="00446088">
      <w:pPr>
        <w:pStyle w:val="1"/>
        <w:numPr>
          <w:ilvl w:val="0"/>
          <w:numId w:val="39"/>
        </w:numPr>
        <w:tabs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6E16">
        <w:rPr>
          <w:rFonts w:ascii="Times New Roman" w:hAnsi="Times New Roman" w:cs="Times New Roman"/>
          <w:sz w:val="28"/>
          <w:szCs w:val="28"/>
        </w:rPr>
        <w:t xml:space="preserve">В особых случаях, при наличии уважительных причин </w:t>
      </w:r>
    </w:p>
    <w:p w:rsidR="00446088" w:rsidRPr="00CE6E16" w:rsidRDefault="00446088" w:rsidP="00446088">
      <w:pPr>
        <w:pStyle w:val="1"/>
        <w:numPr>
          <w:ilvl w:val="0"/>
          <w:numId w:val="39"/>
        </w:numPr>
        <w:tabs>
          <w:tab w:val="left" w:pos="680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6E16">
        <w:rPr>
          <w:rFonts w:ascii="Times New Roman" w:hAnsi="Times New Roman" w:cs="Times New Roman"/>
          <w:sz w:val="28"/>
          <w:szCs w:val="28"/>
        </w:rPr>
        <w:t xml:space="preserve"> Да, по согласованию с администрацией  учреждения.</w:t>
      </w:r>
    </w:p>
    <w:p w:rsidR="00446088" w:rsidRPr="00CE6E16" w:rsidRDefault="00446088" w:rsidP="00446088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45.  Какие виды аттестации обучающихся и выпускников предусмотрены Законом Российской Федерации «Об образовании»?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Текущая аттестация, аттестация по результатам четверти, годовая аттестация, итоговая аттестация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Аттестация по результатам изучения тем, учебных модулей, программ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Промежуточная аттестация, государственная (итоговая) аттестация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Текущая аттестация, промежуточная аттестация, государственная (итоговая) аттестация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46. Дополнить наименование документа: Федеральный закон РФ от 24.июня 1998 г. «Об основных гарантиях …………………… в Российской Федерации»  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1. прав человека </w:t>
      </w:r>
    </w:p>
    <w:p w:rsidR="00446088" w:rsidRPr="00CE6E16" w:rsidRDefault="00446088" w:rsidP="004460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2. основных свобод </w:t>
      </w:r>
    </w:p>
    <w:p w:rsidR="00446088" w:rsidRPr="00CE6E16" w:rsidRDefault="00446088" w:rsidP="004460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3. прав ребёнка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pStyle w:val="a6"/>
        <w:ind w:left="0"/>
        <w:rPr>
          <w:sz w:val="28"/>
          <w:szCs w:val="28"/>
        </w:rPr>
      </w:pPr>
      <w:r w:rsidRPr="00CE6E16">
        <w:rPr>
          <w:sz w:val="28"/>
          <w:szCs w:val="28"/>
        </w:rPr>
        <w:t>47.</w:t>
      </w:r>
      <w:r w:rsidRPr="00CE6E16">
        <w:rPr>
          <w:bCs/>
          <w:sz w:val="28"/>
          <w:szCs w:val="28"/>
        </w:rPr>
        <w:t xml:space="preserve"> </w:t>
      </w:r>
      <w:r w:rsidRPr="00CE6E16">
        <w:rPr>
          <w:sz w:val="28"/>
          <w:szCs w:val="28"/>
        </w:rPr>
        <w:t xml:space="preserve"> Новым подходом в воспитании детей является:</w:t>
      </w:r>
    </w:p>
    <w:p w:rsidR="00446088" w:rsidRPr="00CE6E16" w:rsidRDefault="00446088" w:rsidP="00446088">
      <w:pPr>
        <w:pStyle w:val="a6"/>
        <w:ind w:left="0"/>
        <w:rPr>
          <w:sz w:val="28"/>
          <w:szCs w:val="28"/>
        </w:rPr>
      </w:pPr>
    </w:p>
    <w:p w:rsidR="00446088" w:rsidRPr="00CE6E16" w:rsidRDefault="00446088" w:rsidP="00446088">
      <w:pPr>
        <w:pStyle w:val="a6"/>
        <w:ind w:left="0"/>
        <w:rPr>
          <w:sz w:val="28"/>
          <w:szCs w:val="28"/>
        </w:rPr>
      </w:pPr>
      <w:r w:rsidRPr="00CE6E16">
        <w:rPr>
          <w:sz w:val="28"/>
          <w:szCs w:val="28"/>
        </w:rPr>
        <w:t>1. личностно-ориентированный подход</w:t>
      </w:r>
    </w:p>
    <w:p w:rsidR="00446088" w:rsidRPr="00CE6E16" w:rsidRDefault="00446088" w:rsidP="00446088">
      <w:pPr>
        <w:pStyle w:val="a6"/>
        <w:ind w:left="0"/>
        <w:rPr>
          <w:sz w:val="28"/>
          <w:szCs w:val="28"/>
        </w:rPr>
      </w:pPr>
      <w:r w:rsidRPr="00CE6E16">
        <w:rPr>
          <w:sz w:val="28"/>
          <w:szCs w:val="28"/>
        </w:rPr>
        <w:t>2. деятельностный</w:t>
      </w:r>
    </w:p>
    <w:p w:rsidR="00446088" w:rsidRPr="00CE6E16" w:rsidRDefault="00446088" w:rsidP="00446088">
      <w:pPr>
        <w:pStyle w:val="a6"/>
        <w:ind w:left="0"/>
        <w:rPr>
          <w:sz w:val="28"/>
          <w:szCs w:val="28"/>
        </w:rPr>
      </w:pPr>
      <w:r w:rsidRPr="00CE6E16">
        <w:rPr>
          <w:sz w:val="28"/>
          <w:szCs w:val="28"/>
        </w:rPr>
        <w:t>3. природосообразный подход</w:t>
      </w:r>
    </w:p>
    <w:p w:rsidR="00446088" w:rsidRPr="00CE6E16" w:rsidRDefault="00446088" w:rsidP="00446088">
      <w:pPr>
        <w:pStyle w:val="a6"/>
        <w:ind w:left="0"/>
        <w:rPr>
          <w:sz w:val="28"/>
          <w:szCs w:val="28"/>
        </w:rPr>
      </w:pPr>
      <w:r w:rsidRPr="00CE6E16">
        <w:rPr>
          <w:sz w:val="28"/>
          <w:szCs w:val="28"/>
        </w:rPr>
        <w:t>4. когнитивный подход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  <w:r w:rsidRPr="00CE6E16">
        <w:rPr>
          <w:sz w:val="28"/>
          <w:szCs w:val="28"/>
        </w:rPr>
        <w:t>48. По методике О.С. Газмана, этапы деятельности по педагогической поддержке детей в системе личностно-ориентированной  технологии воспитания включают:</w:t>
      </w: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  <w:r w:rsidRPr="00CE6E16">
        <w:rPr>
          <w:sz w:val="28"/>
          <w:szCs w:val="28"/>
        </w:rPr>
        <w:t>1. диагностический, поисковый, договорный, деятельностный, рефлексивный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2. анализ, моделирование, реализация, контроль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3. изучение ситуации, принятие решения, совместная деятельность по реализации решения, анализ и рефлексия 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  <w:r w:rsidRPr="00CE6E16">
        <w:rPr>
          <w:sz w:val="28"/>
          <w:szCs w:val="28"/>
        </w:rPr>
        <w:t>49. Воспитание как процесс помощи ребенку в становлении его субъектности, культурной идентификации, социализации, жизненном самоопределении рассматривается в авторской концепции</w:t>
      </w: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  <w:r w:rsidRPr="00CE6E16">
        <w:rPr>
          <w:sz w:val="28"/>
          <w:szCs w:val="28"/>
        </w:rPr>
        <w:t>1. Е.В Бондаревской</w:t>
      </w: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  <w:r w:rsidRPr="00CE6E16">
        <w:rPr>
          <w:sz w:val="28"/>
          <w:szCs w:val="28"/>
        </w:rPr>
        <w:lastRenderedPageBreak/>
        <w:t>2. О.С.Газмана</w:t>
      </w: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  <w:r w:rsidRPr="00CE6E16">
        <w:rPr>
          <w:sz w:val="28"/>
          <w:szCs w:val="28"/>
        </w:rPr>
        <w:t>3.Н.Е. Щурковой</w:t>
      </w:r>
    </w:p>
    <w:p w:rsidR="00446088" w:rsidRPr="00CE6E16" w:rsidRDefault="00446088" w:rsidP="00446088">
      <w:pPr>
        <w:pStyle w:val="a6"/>
        <w:ind w:left="0"/>
        <w:jc w:val="both"/>
        <w:rPr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50. Феликсология воспитания, по Н.Е. Щурковой,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1. толерантным в жизни на этой земле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2. счастливым в жизни на этой земле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3. свободным в жизни на этой земле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51. Ответ на вопрос, в какую оптимальную воспитательную систему должен быть включен растущий человек, чтобы переход от кульминации развития в одной фазе состоялся в кульминации другой фазы развития человека, содержится в методологии;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… 1. герменевтического подхода;</w:t>
      </w:r>
    </w:p>
    <w:p w:rsidR="00446088" w:rsidRPr="00CE6E16" w:rsidRDefault="00446088" w:rsidP="004460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   2.  акмеологического подхода;</w:t>
      </w:r>
    </w:p>
    <w:p w:rsidR="00446088" w:rsidRPr="00CE6E16" w:rsidRDefault="00446088" w:rsidP="004460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      3.амбивалентного подхода.</w:t>
      </w:r>
    </w:p>
    <w:p w:rsidR="00446088" w:rsidRPr="00CE6E16" w:rsidRDefault="00446088" w:rsidP="00446088">
      <w:pPr>
        <w:pStyle w:val="a6"/>
        <w:ind w:left="0"/>
        <w:rPr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sz w:val="28"/>
          <w:szCs w:val="28"/>
        </w:rPr>
      </w:pPr>
      <w:r w:rsidRPr="00CE6E16">
        <w:rPr>
          <w:bCs/>
          <w:sz w:val="28"/>
          <w:szCs w:val="28"/>
        </w:rPr>
        <w:t xml:space="preserve">52. </w:t>
      </w:r>
      <w:r w:rsidRPr="00CE6E16">
        <w:rPr>
          <w:sz w:val="28"/>
          <w:szCs w:val="28"/>
        </w:rPr>
        <w:t>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sz w:val="28"/>
          <w:szCs w:val="28"/>
        </w:rPr>
      </w:pPr>
    </w:p>
    <w:p w:rsidR="00446088" w:rsidRPr="00CE6E16" w:rsidRDefault="00446088" w:rsidP="00446088">
      <w:pPr>
        <w:pStyle w:val="11"/>
        <w:numPr>
          <w:ilvl w:val="3"/>
          <w:numId w:val="43"/>
        </w:numPr>
        <w:tabs>
          <w:tab w:val="clear" w:pos="2880"/>
          <w:tab w:val="num" w:pos="426"/>
        </w:tabs>
        <w:spacing w:line="240" w:lineRule="auto"/>
        <w:ind w:left="567"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Один раз в 3 года</w:t>
      </w:r>
    </w:p>
    <w:p w:rsidR="00446088" w:rsidRPr="00CE6E16" w:rsidRDefault="00446088" w:rsidP="00446088">
      <w:pPr>
        <w:pStyle w:val="11"/>
        <w:numPr>
          <w:ilvl w:val="3"/>
          <w:numId w:val="43"/>
        </w:numPr>
        <w:tabs>
          <w:tab w:val="clear" w:pos="2880"/>
          <w:tab w:val="num" w:pos="426"/>
        </w:tabs>
        <w:spacing w:line="240" w:lineRule="auto"/>
        <w:ind w:left="567"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Один раз в пять лет</w:t>
      </w:r>
    </w:p>
    <w:p w:rsidR="00446088" w:rsidRPr="00CE6E16" w:rsidRDefault="00446088" w:rsidP="00446088">
      <w:pPr>
        <w:pStyle w:val="11"/>
        <w:numPr>
          <w:ilvl w:val="3"/>
          <w:numId w:val="43"/>
        </w:numPr>
        <w:tabs>
          <w:tab w:val="clear" w:pos="2880"/>
          <w:tab w:val="num" w:pos="426"/>
        </w:tabs>
        <w:spacing w:line="240" w:lineRule="auto"/>
        <w:ind w:left="567"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Через год после предыдущей аттестации, если  работнику были даны рекомендации аттестационной комиссии</w:t>
      </w:r>
    </w:p>
    <w:p w:rsidR="00446088" w:rsidRPr="00CE6E16" w:rsidRDefault="00446088" w:rsidP="00446088">
      <w:pPr>
        <w:pStyle w:val="11"/>
        <w:spacing w:line="240" w:lineRule="auto"/>
        <w:ind w:left="567"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53. Основной  процедурой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446088" w:rsidRPr="00CE6E16" w:rsidRDefault="00446088" w:rsidP="00446088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1. Презентация портфолио</w:t>
      </w:r>
    </w:p>
    <w:p w:rsidR="00446088" w:rsidRPr="00CE6E16" w:rsidRDefault="00446088" w:rsidP="00446088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2. Экспертиза профессиональной деятельности    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3. Квалификационные испытания в письменной форме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54. По методике оценки квалификации аттестуемых педагогических работников под ред. В.Д. Шадрикова, профессиональный стандарт квалификации педагога  рассматривается как совокупность: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 1. 3 компетентностей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 2. 4 компетентностей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 3. 5 компетентностей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 4. 6 компетентностей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lastRenderedPageBreak/>
        <w:t xml:space="preserve"> 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55.  По В.Д. Шадрикову, в структуру педагогической компетентности в области личностных качеств входит: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1. Эмпатийность и социорефлексия, самоорганизованность, общая культура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2. Умения создавать ситуации, обеспечивающие успех в учебной деятельности; условия позитивной мотивации самомотивации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3. Компетентность в методах и в предмете преподавания, в субъективных условиях деятельности.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56. По В.Д. Шадрикову, в структуру педагогической компетентности в области постановки целей и задач входит: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1. Компетентность в методах и в предмете преподавания, в субъективных условиях деятельности.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2. Умение ставить цели и задачи в соответствии с возрастными и индивидуальными особенностями обучающихся, умение перевести тему  урока в педагогическую задачу, вовлечь учащихся в процессии формирования целей и задач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3.Умение устанавливать субъект-субъектные отношения, организовать учебную деятельность, реализовать педагогическое оценивание.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57. По В.Д. Шадрикову, в структуру педагогической компетентности в области мотивации учебной деятельности входит: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1.   Умение выбрать и реализовать образовательную программу, разработать собственные программные, методические и дидактические материалы, умение принимать решения в педагогической ситуации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2. Умения создавать ситуации, обеспечивающие успех в учебной деятельности; условия позитивной мотивации и  самомотивации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3. Компетентность в методах и в предмете преподавания, в субъективных условиях деятельности.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58. По В.Д. Шадрикову, в структуру педагогической компетентности в области обеспечения информационной основы деятельности входит: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1. Умение устанавливать субъект-субъектные отношения, организовать учебную деятельность, реализовать педагогическое оценивание.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2. Умения создавать ситуации, обеспечивающие успех в учебной деятельности; условия позитивной мотивации и самомотивации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3. Компетентность в методах и в предмете преподавания, в субъективных условиях деятельности.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59. По В.Д. Шадрикову, в структуру педагогической компетентности в области </w:t>
      </w:r>
      <w:r w:rsidRPr="00CE6E16">
        <w:rPr>
          <w:bCs/>
          <w:sz w:val="28"/>
          <w:szCs w:val="28"/>
        </w:rPr>
        <w:lastRenderedPageBreak/>
        <w:t>разработки программ деятельности и принятия педагогических решений входит: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1. Умение выбрать и реализовать образовательную программу, разработать собственные программные, методические и дидактические материалы, умение принимать решения в педагогической ситуации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2. Умения создавать ситуации, обеспечивающие успех в учебной деятельности; условия позитивной мотивации и  самомотивации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3. Умение устанавливать субъект-субъектные отношения, организовать учебную деятельность, реализовать педагогическое оценивание.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>60. По В.Д. Шадрикову, в структуру педагогической компетентности в области организации учебной деятельности входит: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 1. Компетентность в методах и в предмете преподавания, в субъективных условиях деятельности.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  2. Умение ставить цели и задачи в соответствии с возрастными и индивидуальными особенностями обучающихся, умение перевести тему  урока в педагогическую задачу, вовлечь учащихся в процессии формирования целей и задач</w:t>
      </w:r>
    </w:p>
    <w:p w:rsidR="00446088" w:rsidRPr="00CE6E16" w:rsidRDefault="00446088" w:rsidP="00446088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CE6E16">
        <w:rPr>
          <w:bCs/>
          <w:sz w:val="28"/>
          <w:szCs w:val="28"/>
        </w:rPr>
        <w:t xml:space="preserve">  3. Умение устанавливать субъект-субъектные отношения, организовать учебную деятельность, реализовать педагогическое оценивание</w:t>
      </w:r>
    </w:p>
    <w:p w:rsidR="00446088" w:rsidRPr="00CE6E16" w:rsidRDefault="00446088" w:rsidP="00446088">
      <w:pPr>
        <w:spacing w:after="0" w:line="240" w:lineRule="auto"/>
        <w:ind w:firstLine="645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Специальный тест для  учителей технологии, обучающих мальчиков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1. Выбор материала для изготовления изделия зависит, в первую очередь, от следующего фактора …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от потребностей покупателя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от функционального назначения изделия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от технологии обработки материала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от стоимости материала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2. Какой этап характерен для уроков технического моделирования:</w:t>
      </w:r>
    </w:p>
    <w:p w:rsidR="00446088" w:rsidRPr="00CE6E16" w:rsidRDefault="00446088" w:rsidP="0044608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инструктаж;</w:t>
      </w:r>
    </w:p>
    <w:p w:rsidR="00446088" w:rsidRPr="00CE6E16" w:rsidRDefault="00446088" w:rsidP="0044608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беседа;</w:t>
      </w:r>
    </w:p>
    <w:p w:rsidR="00446088" w:rsidRPr="00CE6E16" w:rsidRDefault="00446088" w:rsidP="0044608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проверка модели в действии;</w:t>
      </w:r>
    </w:p>
    <w:p w:rsidR="00446088" w:rsidRPr="00CE6E16" w:rsidRDefault="00446088" w:rsidP="00446088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практическая работа.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3. При изготовлении технических моделей необходимо владеть приемами:</w:t>
      </w:r>
    </w:p>
    <w:p w:rsidR="00446088" w:rsidRPr="00CE6E16" w:rsidRDefault="00446088" w:rsidP="009616DA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аппликации;</w:t>
      </w:r>
    </w:p>
    <w:p w:rsidR="00446088" w:rsidRPr="00CE6E16" w:rsidRDefault="00446088" w:rsidP="009616DA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 xml:space="preserve">окрашивания бумаги; </w:t>
      </w:r>
    </w:p>
    <w:p w:rsidR="00446088" w:rsidRPr="00CE6E16" w:rsidRDefault="00446088" w:rsidP="009616DA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графической техники;</w:t>
      </w:r>
    </w:p>
    <w:p w:rsidR="00446088" w:rsidRPr="00CE6E16" w:rsidRDefault="009616DA" w:rsidP="009616D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 xml:space="preserve">4) </w:t>
      </w:r>
      <w:r w:rsidR="00446088" w:rsidRPr="00CE6E16">
        <w:rPr>
          <w:rFonts w:ascii="Times New Roman" w:hAnsi="Times New Roman"/>
          <w:bCs/>
          <w:sz w:val="28"/>
          <w:szCs w:val="28"/>
        </w:rPr>
        <w:t>обработки различных материалов.</w:t>
      </w:r>
    </w:p>
    <w:p w:rsidR="00446088" w:rsidRPr="00CE6E16" w:rsidRDefault="00446088" w:rsidP="009616D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>4. На каком этапе творческого проекта происходит разработка графической документации?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заключительном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поисково-исследовательском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конструкторском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технологическом</w:t>
      </w: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5. Контроль изделий цилиндрических формы с точностью до </w:t>
      </w:r>
      <w:smartTag w:uri="urn:schemas-microsoft-com:office:smarttags" w:element="metricconverter">
        <w:smartTagPr>
          <w:attr w:name="ProductID" w:val="0,01 мм"/>
        </w:smartTagPr>
        <w:r w:rsidRPr="00CE6E16">
          <w:rPr>
            <w:rFonts w:ascii="Times New Roman" w:hAnsi="Times New Roman"/>
            <w:sz w:val="28"/>
            <w:szCs w:val="28"/>
          </w:rPr>
          <w:t>0,01 мм</w:t>
        </w:r>
      </w:smartTag>
      <w:r w:rsidRPr="00CE6E16">
        <w:rPr>
          <w:rFonts w:ascii="Times New Roman" w:hAnsi="Times New Roman"/>
          <w:sz w:val="28"/>
          <w:szCs w:val="28"/>
        </w:rPr>
        <w:t>, при вытачивании их токарно-винторезном станке, осуществляется с помощью …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слесарной линейки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микрометра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штангенциркуля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лекальной линейки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6. Какой угол резания надо увеличить, чтобы уменьшить трение резца о поверхность заготовки?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передний угол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угол заострения</w:t>
      </w:r>
    </w:p>
    <w:p w:rsidR="00446088" w:rsidRPr="00CE6E16" w:rsidRDefault="00446088" w:rsidP="00446088">
      <w:pPr>
        <w:tabs>
          <w:tab w:val="left" w:pos="945"/>
          <w:tab w:val="num" w:pos="993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главный задний угол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угол р</w:t>
      </w:r>
      <w:bookmarkStart w:id="1" w:name="_GoBack"/>
      <w:bookmarkEnd w:id="1"/>
      <w:r w:rsidRPr="00CE6E16">
        <w:rPr>
          <w:rFonts w:ascii="Times New Roman" w:hAnsi="Times New Roman"/>
          <w:sz w:val="28"/>
          <w:szCs w:val="28"/>
        </w:rPr>
        <w:t>езания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7. При изображении окружности в косоугольной изометрической проекции эта окружность…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проецируется как эллипс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проецируется как овал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проецируется без изменения как окружность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сборочного чертежа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8. В каком из примеров правильно обозначена метрическая резьба, если размер наружного диаметра </w:t>
      </w:r>
      <w:smartTag w:uri="urn:schemas-microsoft-com:office:smarttags" w:element="metricconverter">
        <w:smartTagPr>
          <w:attr w:name="ProductID" w:val="16 мм"/>
        </w:smartTagPr>
        <w:r w:rsidRPr="00CE6E16">
          <w:rPr>
            <w:rFonts w:ascii="Times New Roman" w:hAnsi="Times New Roman"/>
            <w:sz w:val="28"/>
            <w:szCs w:val="28"/>
          </w:rPr>
          <w:t>16 мм</w:t>
        </w:r>
      </w:smartTag>
      <w:r w:rsidRPr="00CE6E16">
        <w:rPr>
          <w:rFonts w:ascii="Times New Roman" w:hAnsi="Times New Roman"/>
          <w:sz w:val="28"/>
          <w:szCs w:val="28"/>
        </w:rPr>
        <w:t xml:space="preserve">, а шаг </w:t>
      </w:r>
      <w:smartTag w:uri="urn:schemas-microsoft-com:office:smarttags" w:element="metricconverter">
        <w:smartTagPr>
          <w:attr w:name="ProductID" w:val="1,5 мм"/>
        </w:smartTagPr>
        <w:r w:rsidRPr="00CE6E16">
          <w:rPr>
            <w:rFonts w:ascii="Times New Roman" w:hAnsi="Times New Roman"/>
            <w:sz w:val="28"/>
            <w:szCs w:val="28"/>
          </w:rPr>
          <w:t>1,5 мм</w:t>
        </w:r>
      </w:smartTag>
      <w:r w:rsidRPr="00CE6E16">
        <w:rPr>
          <w:rFonts w:ascii="Times New Roman" w:hAnsi="Times New Roman"/>
          <w:sz w:val="28"/>
          <w:szCs w:val="28"/>
        </w:rPr>
        <w:t>?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Ǿ16х1,5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М16, х1,5+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 xml:space="preserve">3) Ǿ16, </w:t>
      </w:r>
      <w:r w:rsidRPr="00CE6E16">
        <w:rPr>
          <w:rFonts w:ascii="Times New Roman" w:hAnsi="Times New Roman"/>
          <w:sz w:val="28"/>
          <w:szCs w:val="28"/>
          <w:lang w:val="en-US"/>
        </w:rPr>
        <w:t>S</w:t>
      </w:r>
      <w:r w:rsidRPr="00CE6E16">
        <w:rPr>
          <w:rFonts w:ascii="Times New Roman" w:hAnsi="Times New Roman"/>
          <w:sz w:val="28"/>
          <w:szCs w:val="28"/>
        </w:rPr>
        <w:t>1,5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М 16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9. Технологический процесс, суть которого заключается в заполнении формы материалами, называется …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пайка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разрезание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 xml:space="preserve">3) строгание 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литье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10. Выберите правильную последовательность выполнения технологических операций при сверлении металла: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Разметка, накернивание, сверление, зенковка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Разметка, зенковка, накернивание, сверление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Разметка, накернивание, зенковка, сверление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Сверление, накернивание, зенковка, разметка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>11. Дайте наиболее полный ответ: каким из инструментов производят опиливание заготовок?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Надфилем и напильником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только напильником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только надфилем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ножовкой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12. Тепловое действие электрического тока используется в: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трансформаторах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электродвигателях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генераторах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4) электроплитах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13. Плавкий и автоматический предохранитель рассчитывается по: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силе тока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напряжению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мощности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14. При изготовлении фанеры одним их способов является тангенциальный разрез ствола. Это означает, что …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плоскость разреза проходит перпендикулярно оси ствола дерева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плоскость разреза проходит через середину ствола дерева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плоскость разреза проходит вдоль оси ствола дерева на некотором расстоянии от сердцевины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15. Спутниковое телевидение обеспечивает передачу информации между континентами благодаря использованию: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1) акустических волн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2) гравитационных волн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ab/>
        <w:t>3) электромагнитных волн</w:t>
      </w:r>
    </w:p>
    <w:p w:rsidR="00446088" w:rsidRPr="00CE6E16" w:rsidRDefault="00446088" w:rsidP="00446088">
      <w:pPr>
        <w:tabs>
          <w:tab w:val="num" w:pos="0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16. Выберите то направление строгания древесины, которое позволяет получить более гладкую (чистую)  поверхность: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1) вдоль волокон 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против волокон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поперек волокон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под углом к направлению волокон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17. Для чего нужна клиноременная передача?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для изменения движения суппорта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для крепления коробки скоростей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для передачи вращения от электродвигателя на коробку скоростей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для установки скорости вращения шпинделя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18. Какая передача относится к фрикционным?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клиноременная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червячная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>3) цепная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реечная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19. Напряжение электрической сети переменного тока измеряют в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амперах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фарадах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герцах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вольтах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20. Наименьшую потребляемую мощность при одинаковой силе света имеют: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криптоновые лампы накаливания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люминисцентные лампы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светодиодные светильники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галогенные лампы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21. Крепежное изделие, имеющее с двух сторон резьбу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шуруп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винт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3) шпилька 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болт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22. Укажите правильную последовательность подготовки режущего инструмента (стамески) к работе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заточка, доводка, правка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правка, заточка, доводка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заточка, правка, доводка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в любой последовательности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23. Слоистый материал, для изготовления печатных плат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стеклотекстолит фольгированный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эпоксибромированная ткань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стеклотекстолит электротехнический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стеклотекстолит теплостойкий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стеклотекстолит кострукционный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24. Вещество, сочетающее припой и флюс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1) припой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2) шариковый припой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3) паяльная паста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4) канифольный флюс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5) паяльный шнур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25. По тепловодности лучшим материалом является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алюминий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>б) медь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силумин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серебро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д) дюраль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26. Технология монтажа в отверстии иногда называется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а) </w:t>
      </w:r>
      <w:r w:rsidRPr="00CE6E16">
        <w:rPr>
          <w:rFonts w:ascii="Times New Roman" w:hAnsi="Times New Roman"/>
          <w:sz w:val="28"/>
          <w:szCs w:val="28"/>
          <w:lang w:val="en-US"/>
        </w:rPr>
        <w:t>DIL</w:t>
      </w:r>
      <w:r w:rsidRPr="00CE6E16">
        <w:rPr>
          <w:rFonts w:ascii="Times New Roman" w:hAnsi="Times New Roman"/>
          <w:sz w:val="28"/>
          <w:szCs w:val="28"/>
        </w:rPr>
        <w:t xml:space="preserve"> -  монтаж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выводной монтаж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штырьковый монтаж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г) </w:t>
      </w:r>
      <w:r w:rsidRPr="00CE6E16">
        <w:rPr>
          <w:rFonts w:ascii="Times New Roman" w:hAnsi="Times New Roman"/>
          <w:sz w:val="28"/>
          <w:szCs w:val="28"/>
          <w:lang w:val="en-US"/>
        </w:rPr>
        <w:t>SMT</w:t>
      </w:r>
      <w:r w:rsidRPr="00CE6E16">
        <w:rPr>
          <w:rFonts w:ascii="Times New Roman" w:hAnsi="Times New Roman"/>
          <w:sz w:val="28"/>
          <w:szCs w:val="28"/>
        </w:rPr>
        <w:t xml:space="preserve"> – монтаж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27. Электрокомпоненты, используемые в технологии монтажа по типу корпуса делятся на: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а) осевые, радиальные, </w:t>
      </w:r>
      <w:r w:rsidRPr="00CE6E16">
        <w:rPr>
          <w:rFonts w:ascii="Times New Roman" w:hAnsi="Times New Roman"/>
          <w:sz w:val="28"/>
          <w:szCs w:val="28"/>
          <w:lang w:val="en-US"/>
        </w:rPr>
        <w:t>SIL</w:t>
      </w:r>
      <w:r w:rsidRPr="00CE6E16">
        <w:rPr>
          <w:rFonts w:ascii="Times New Roman" w:hAnsi="Times New Roman"/>
          <w:sz w:val="28"/>
          <w:szCs w:val="28"/>
        </w:rPr>
        <w:t xml:space="preserve">, </w:t>
      </w:r>
      <w:r w:rsidRPr="00CE6E16">
        <w:rPr>
          <w:rFonts w:ascii="Times New Roman" w:hAnsi="Times New Roman"/>
          <w:sz w:val="28"/>
          <w:szCs w:val="28"/>
          <w:lang w:val="en-US"/>
        </w:rPr>
        <w:t>SIPL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б) осевые, радиальные, </w:t>
      </w:r>
      <w:r w:rsidRPr="00CE6E16">
        <w:rPr>
          <w:rFonts w:ascii="Times New Roman" w:hAnsi="Times New Roman"/>
          <w:sz w:val="28"/>
          <w:szCs w:val="28"/>
          <w:lang w:val="en-US"/>
        </w:rPr>
        <w:t>DIP</w:t>
      </w:r>
      <w:r w:rsidRPr="00CE6E16">
        <w:rPr>
          <w:rFonts w:ascii="Times New Roman" w:hAnsi="Times New Roman"/>
          <w:sz w:val="28"/>
          <w:szCs w:val="28"/>
        </w:rPr>
        <w:t xml:space="preserve">, </w:t>
      </w:r>
      <w:r w:rsidRPr="00CE6E16">
        <w:rPr>
          <w:rFonts w:ascii="Times New Roman" w:hAnsi="Times New Roman"/>
          <w:sz w:val="28"/>
          <w:szCs w:val="28"/>
          <w:lang w:val="en-US"/>
        </w:rPr>
        <w:t>SIPL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в) осевые, радиальные, </w:t>
      </w:r>
      <w:r w:rsidRPr="00CE6E16">
        <w:rPr>
          <w:rFonts w:ascii="Times New Roman" w:hAnsi="Times New Roman"/>
          <w:sz w:val="28"/>
          <w:szCs w:val="28"/>
          <w:lang w:val="en-US"/>
        </w:rPr>
        <w:t>SIL</w:t>
      </w:r>
      <w:r w:rsidRPr="00CE6E16">
        <w:rPr>
          <w:rFonts w:ascii="Times New Roman" w:hAnsi="Times New Roman"/>
          <w:sz w:val="28"/>
          <w:szCs w:val="28"/>
        </w:rPr>
        <w:t xml:space="preserve">, </w:t>
      </w:r>
      <w:r w:rsidRPr="00CE6E16">
        <w:rPr>
          <w:rFonts w:ascii="Times New Roman" w:hAnsi="Times New Roman"/>
          <w:sz w:val="28"/>
          <w:szCs w:val="28"/>
          <w:lang w:val="en-US"/>
        </w:rPr>
        <w:t>DIP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г) осевые, радиальные, </w:t>
      </w:r>
      <w:r w:rsidRPr="00CE6E16">
        <w:rPr>
          <w:rFonts w:ascii="Times New Roman" w:hAnsi="Times New Roman"/>
          <w:sz w:val="28"/>
          <w:szCs w:val="28"/>
          <w:lang w:val="en-US"/>
        </w:rPr>
        <w:t>DIP</w:t>
      </w:r>
      <w:r w:rsidRPr="00CE6E16">
        <w:rPr>
          <w:rFonts w:ascii="Times New Roman" w:hAnsi="Times New Roman"/>
          <w:sz w:val="28"/>
          <w:szCs w:val="28"/>
        </w:rPr>
        <w:t xml:space="preserve">, </w:t>
      </w:r>
      <w:r w:rsidRPr="00CE6E16">
        <w:rPr>
          <w:rFonts w:ascii="Times New Roman" w:hAnsi="Times New Roman"/>
          <w:sz w:val="28"/>
          <w:szCs w:val="28"/>
          <w:lang w:val="en-US"/>
        </w:rPr>
        <w:t>ZIP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28. Раствором какой соли проводят травление плат в промышленности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медного купороса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хлорида натрия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персульфата аммония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хлорида калия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29. Одно из основных свойств флюса, помимо удаления окисной пленки: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образование на поверхности припоя пленки, снижающей тепловые потери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антикоррозийное покрытие мест пайки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придание эстетического вида плате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снижение температуры плавления припоя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30. Прибор, анализирующий аналоговый сигнал в реальном времени, имеющий переменную составляющую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мультиметр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осциллограф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хронометр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частотомер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д) хромотограф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31. Какой из радиоэлектронных компонентов имеет линейную вольтамперную характеристику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резистор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диод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транзистор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стабилитрон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32. Название строительного инструмента, для определения горизонта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уровнемер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горизонтомер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уровень строительный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правило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33. Документ, по которому производят технологическую сборку и монтаж радиоизделия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рисунок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эскиз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схема электрическая, принципиальная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сборочный чертеж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д) деталировочный чертеж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34. Насадка на шуруповерт -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крепеж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шуруподержатель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бита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клипс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35. Для инструмента «болгарка» стандартными являются шлифовальные круги размером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а) 100, </w:t>
      </w:r>
      <w:smartTag w:uri="urn:schemas-microsoft-com:office:smarttags" w:element="metricconverter">
        <w:smartTagPr>
          <w:attr w:name="ProductID" w:val="150 мм"/>
        </w:smartTagPr>
        <w:r w:rsidRPr="00CE6E16">
          <w:rPr>
            <w:rFonts w:ascii="Times New Roman" w:hAnsi="Times New Roman"/>
            <w:sz w:val="28"/>
            <w:szCs w:val="28"/>
          </w:rPr>
          <w:t>150 мм</w:t>
        </w:r>
      </w:smartTag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б) 125, </w:t>
      </w:r>
      <w:smartTag w:uri="urn:schemas-microsoft-com:office:smarttags" w:element="metricconverter">
        <w:smartTagPr>
          <w:attr w:name="ProductID" w:val="225 мм"/>
        </w:smartTagPr>
        <w:r w:rsidRPr="00CE6E16">
          <w:rPr>
            <w:rFonts w:ascii="Times New Roman" w:hAnsi="Times New Roman"/>
            <w:sz w:val="28"/>
            <w:szCs w:val="28"/>
          </w:rPr>
          <w:t>225 мм</w:t>
        </w:r>
      </w:smartTag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в) 125, </w:t>
      </w:r>
      <w:smartTag w:uri="urn:schemas-microsoft-com:office:smarttags" w:element="metricconverter">
        <w:smartTagPr>
          <w:attr w:name="ProductID" w:val="230 мм"/>
        </w:smartTagPr>
        <w:r w:rsidRPr="00CE6E16">
          <w:rPr>
            <w:rFonts w:ascii="Times New Roman" w:hAnsi="Times New Roman"/>
            <w:sz w:val="28"/>
            <w:szCs w:val="28"/>
          </w:rPr>
          <w:t>230 мм</w:t>
        </w:r>
      </w:smartTag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г) 150, </w:t>
      </w:r>
      <w:smartTag w:uri="urn:schemas-microsoft-com:office:smarttags" w:element="metricconverter">
        <w:smartTagPr>
          <w:attr w:name="ProductID" w:val="225 мм"/>
        </w:smartTagPr>
        <w:r w:rsidRPr="00CE6E16">
          <w:rPr>
            <w:rFonts w:ascii="Times New Roman" w:hAnsi="Times New Roman"/>
            <w:sz w:val="28"/>
            <w:szCs w:val="28"/>
          </w:rPr>
          <w:t>225 мм</w:t>
        </w:r>
      </w:smartTag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д) 200, </w:t>
      </w:r>
      <w:smartTag w:uri="urn:schemas-microsoft-com:office:smarttags" w:element="metricconverter">
        <w:smartTagPr>
          <w:attr w:name="ProductID" w:val="230 мм"/>
        </w:smartTagPr>
        <w:r w:rsidRPr="00CE6E16">
          <w:rPr>
            <w:rFonts w:ascii="Times New Roman" w:hAnsi="Times New Roman"/>
            <w:sz w:val="28"/>
            <w:szCs w:val="28"/>
          </w:rPr>
          <w:t>230 мм</w:t>
        </w:r>
      </w:smartTag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36. Различают сверлильные станки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вертикально-сверлильные, горизонтально-поперечные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горизонтально-поперечные, радиально-сверлильные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вертикально-сверлильные, углошлефовальные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радиально-сверлильные, вертикально-сверлильные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37. Инструмент для нарезания резьбы на стержне или трубе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а) плашка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б) зенкер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в)  резчик</w:t>
      </w:r>
    </w:p>
    <w:p w:rsidR="00446088" w:rsidRPr="00CE6E16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г) развертка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38.  Какое дерево относится к наиболее твердым породам?</w:t>
      </w:r>
    </w:p>
    <w:p w:rsidR="00446088" w:rsidRPr="00CE6E16" w:rsidRDefault="00446088" w:rsidP="0044608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дуб </w:t>
      </w:r>
    </w:p>
    <w:p w:rsidR="00446088" w:rsidRPr="00CE6E16" w:rsidRDefault="00446088" w:rsidP="0044608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тис</w:t>
      </w:r>
    </w:p>
    <w:p w:rsidR="00446088" w:rsidRPr="00CE6E16" w:rsidRDefault="00446088" w:rsidP="0044608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lastRenderedPageBreak/>
        <w:t>береза</w:t>
      </w:r>
    </w:p>
    <w:p w:rsidR="00446088" w:rsidRPr="00CE6E16" w:rsidRDefault="00446088" w:rsidP="0044608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клен</w:t>
      </w:r>
    </w:p>
    <w:p w:rsidR="00446088" w:rsidRPr="00CE6E16" w:rsidRDefault="00446088" w:rsidP="00446088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39.Как называется сплав меди с цинком?</w:t>
      </w:r>
    </w:p>
    <w:p w:rsidR="00446088" w:rsidRPr="00CE6E16" w:rsidRDefault="00446088" w:rsidP="0044608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бронза </w:t>
      </w:r>
    </w:p>
    <w:p w:rsidR="00446088" w:rsidRPr="00CE6E16" w:rsidRDefault="00446088" w:rsidP="0044608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латунь</w:t>
      </w:r>
    </w:p>
    <w:p w:rsidR="00446088" w:rsidRPr="00CE6E16" w:rsidRDefault="00446088" w:rsidP="0044608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сталь</w:t>
      </w:r>
    </w:p>
    <w:p w:rsidR="00446088" w:rsidRPr="00CE6E16" w:rsidRDefault="00446088" w:rsidP="00446088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дюралюминий</w:t>
      </w:r>
    </w:p>
    <w:p w:rsidR="00446088" w:rsidRPr="00CE6E16" w:rsidRDefault="00446088" w:rsidP="00446088">
      <w:pPr>
        <w:spacing w:after="0" w:line="240" w:lineRule="auto"/>
        <w:ind w:left="-34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Чем занимаются гальваники?</w:t>
      </w:r>
    </w:p>
    <w:p w:rsidR="00446088" w:rsidRPr="00CE6E16" w:rsidRDefault="00446088" w:rsidP="00446088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воронением металла </w:t>
      </w:r>
    </w:p>
    <w:p w:rsidR="00446088" w:rsidRPr="00CE6E16" w:rsidRDefault="00446088" w:rsidP="00446088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покрыванием металла оловом</w:t>
      </w:r>
    </w:p>
    <w:p w:rsidR="00446088" w:rsidRPr="00CE6E16" w:rsidRDefault="00446088" w:rsidP="00446088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распылением металла</w:t>
      </w:r>
    </w:p>
    <w:p w:rsidR="00446088" w:rsidRPr="00CE6E16" w:rsidRDefault="00446088" w:rsidP="00446088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покрыванием металла электролитическим покрытием</w:t>
      </w:r>
    </w:p>
    <w:p w:rsidR="00446088" w:rsidRPr="00CE6E16" w:rsidRDefault="00446088" w:rsidP="00446088">
      <w:pPr>
        <w:spacing w:after="0" w:line="240" w:lineRule="auto"/>
        <w:ind w:left="-34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При измерении какой величины необходимо использовать источник питания для измерительного прибора?</w:t>
      </w:r>
    </w:p>
    <w:p w:rsidR="00446088" w:rsidRPr="00CE6E16" w:rsidRDefault="00446088" w:rsidP="00446088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 xml:space="preserve">силы тока </w:t>
      </w:r>
    </w:p>
    <w:p w:rsidR="00446088" w:rsidRPr="00CE6E16" w:rsidRDefault="00446088" w:rsidP="00446088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напряжения</w:t>
      </w:r>
    </w:p>
    <w:p w:rsidR="00446088" w:rsidRPr="00CE6E16" w:rsidRDefault="00446088" w:rsidP="00446088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мощности</w:t>
      </w:r>
    </w:p>
    <w:p w:rsidR="00446088" w:rsidRPr="00CE6E16" w:rsidRDefault="00446088" w:rsidP="00446088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16">
        <w:rPr>
          <w:rFonts w:ascii="Times New Roman" w:hAnsi="Times New Roman"/>
          <w:sz w:val="28"/>
          <w:szCs w:val="28"/>
        </w:rPr>
        <w:t>сопротивления</w:t>
      </w:r>
    </w:p>
    <w:p w:rsidR="00446088" w:rsidRPr="00CE6E16" w:rsidRDefault="00446088" w:rsidP="00446088">
      <w:pPr>
        <w:spacing w:after="0" w:line="240" w:lineRule="auto"/>
        <w:ind w:left="-340"/>
        <w:jc w:val="both"/>
        <w:rPr>
          <w:rFonts w:ascii="Times New Roman" w:hAnsi="Times New Roman"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К группе черных металлов не относится</w:t>
      </w:r>
    </w:p>
    <w:p w:rsidR="00446088" w:rsidRPr="00CE6E16" w:rsidRDefault="00446088" w:rsidP="00446088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сталь;</w:t>
      </w:r>
    </w:p>
    <w:p w:rsidR="00446088" w:rsidRPr="00CE6E16" w:rsidRDefault="00446088" w:rsidP="00446088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чугун;</w:t>
      </w:r>
    </w:p>
    <w:p w:rsidR="00446088" w:rsidRPr="00CE6E16" w:rsidRDefault="00446088" w:rsidP="00446088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свинец;</w:t>
      </w:r>
    </w:p>
    <w:p w:rsidR="00446088" w:rsidRPr="00CE6E16" w:rsidRDefault="00446088" w:rsidP="00446088">
      <w:pPr>
        <w:numPr>
          <w:ilvl w:val="1"/>
          <w:numId w:val="4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железо.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К цветным металлам не относится :</w:t>
      </w:r>
    </w:p>
    <w:p w:rsidR="00446088" w:rsidRPr="00CE6E16" w:rsidRDefault="00446088" w:rsidP="00446088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медь;</w:t>
      </w:r>
    </w:p>
    <w:p w:rsidR="00446088" w:rsidRPr="00CE6E16" w:rsidRDefault="00446088" w:rsidP="00446088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алюминий;</w:t>
      </w:r>
    </w:p>
    <w:p w:rsidR="00446088" w:rsidRPr="00CE6E16" w:rsidRDefault="00446088" w:rsidP="00446088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сталь;</w:t>
      </w:r>
    </w:p>
    <w:p w:rsidR="00446088" w:rsidRPr="00CE6E16" w:rsidRDefault="00446088" w:rsidP="00446088">
      <w:pPr>
        <w:numPr>
          <w:ilvl w:val="0"/>
          <w:numId w:val="11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олово.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CE6E16" w:rsidRDefault="00446088" w:rsidP="00446088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Получение на поверхности металлических изделий рельефного рисунка называется :</w:t>
      </w:r>
    </w:p>
    <w:p w:rsidR="00446088" w:rsidRPr="00CE6E16" w:rsidRDefault="00446088" w:rsidP="00446088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чеканка;</w:t>
      </w:r>
    </w:p>
    <w:p w:rsidR="00446088" w:rsidRPr="00CE6E16" w:rsidRDefault="00446088" w:rsidP="00446088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формовка;</w:t>
      </w:r>
    </w:p>
    <w:p w:rsidR="00446088" w:rsidRPr="00CE6E16" w:rsidRDefault="00446088" w:rsidP="00446088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травление;</w:t>
      </w:r>
    </w:p>
    <w:p w:rsidR="00446088" w:rsidRPr="00CE6E16" w:rsidRDefault="00446088" w:rsidP="00446088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тиснение.</w:t>
      </w:r>
    </w:p>
    <w:p w:rsidR="00446088" w:rsidRPr="00CE6E16" w:rsidRDefault="00446088" w:rsidP="00446088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446088" w:rsidRPr="00CE6E16" w:rsidRDefault="00446088" w:rsidP="00446088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Напряжение электропитания на рабочих местах для электропаяния в школьных учебных мастерских (в кабинете электрорадиотехнологии) соответствует</w:t>
      </w:r>
    </w:p>
    <w:p w:rsidR="00446088" w:rsidRPr="00CE6E16" w:rsidRDefault="00446088" w:rsidP="00446088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220 в</w:t>
      </w:r>
    </w:p>
    <w:p w:rsidR="00446088" w:rsidRPr="00CE6E16" w:rsidRDefault="00446088" w:rsidP="00446088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lastRenderedPageBreak/>
        <w:t>42 в</w:t>
      </w:r>
    </w:p>
    <w:p w:rsidR="00446088" w:rsidRPr="00CE6E16" w:rsidRDefault="00446088" w:rsidP="00446088">
      <w:pPr>
        <w:numPr>
          <w:ilvl w:val="0"/>
          <w:numId w:val="13"/>
        </w:numPr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CE6E16">
        <w:rPr>
          <w:rFonts w:ascii="Times New Roman" w:hAnsi="Times New Roman"/>
          <w:bCs/>
          <w:sz w:val="28"/>
          <w:szCs w:val="28"/>
        </w:rPr>
        <w:t>360 в</w:t>
      </w:r>
    </w:p>
    <w:p w:rsidR="00446088" w:rsidRPr="00F0326D" w:rsidRDefault="00446088" w:rsidP="0044608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F0326D" w:rsidRDefault="00446088" w:rsidP="0044608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F0326D" w:rsidRDefault="00446088" w:rsidP="0044608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46088" w:rsidRPr="00F0326D" w:rsidRDefault="00446088" w:rsidP="00446088">
      <w:pPr>
        <w:tabs>
          <w:tab w:val="num" w:pos="0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26D">
        <w:rPr>
          <w:rFonts w:ascii="Times New Roman" w:hAnsi="Times New Roman"/>
          <w:bCs/>
          <w:sz w:val="28"/>
          <w:szCs w:val="28"/>
        </w:rPr>
        <w:br w:type="page"/>
      </w:r>
    </w:p>
    <w:p w:rsidR="001635F3" w:rsidRDefault="001635F3"/>
    <w:sectPr w:rsidR="001635F3" w:rsidSect="001635F3">
      <w:footerReference w:type="even" r:id="rId8"/>
      <w:footerReference w:type="default" r:id="rId9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99B" w:rsidRDefault="00E8599B" w:rsidP="002E1C26">
      <w:pPr>
        <w:spacing w:after="0" w:line="240" w:lineRule="auto"/>
      </w:pPr>
      <w:r>
        <w:separator/>
      </w:r>
    </w:p>
  </w:endnote>
  <w:endnote w:type="continuationSeparator" w:id="0">
    <w:p w:rsidR="00E8599B" w:rsidRDefault="00E8599B" w:rsidP="002E1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F3" w:rsidRDefault="007833B8" w:rsidP="001635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635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35F3" w:rsidRDefault="001635F3" w:rsidP="001635F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5F3" w:rsidRDefault="007833B8" w:rsidP="001635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635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6E16">
      <w:rPr>
        <w:rStyle w:val="a5"/>
        <w:noProof/>
      </w:rPr>
      <w:t>12</w:t>
    </w:r>
    <w:r>
      <w:rPr>
        <w:rStyle w:val="a5"/>
      </w:rPr>
      <w:fldChar w:fldCharType="end"/>
    </w:r>
  </w:p>
  <w:p w:rsidR="001635F3" w:rsidRDefault="001635F3" w:rsidP="001635F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99B" w:rsidRDefault="00E8599B" w:rsidP="002E1C26">
      <w:pPr>
        <w:spacing w:after="0" w:line="240" w:lineRule="auto"/>
      </w:pPr>
      <w:r>
        <w:separator/>
      </w:r>
    </w:p>
  </w:footnote>
  <w:footnote w:type="continuationSeparator" w:id="0">
    <w:p w:rsidR="00E8599B" w:rsidRDefault="00E8599B" w:rsidP="002E1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7E"/>
    <w:multiLevelType w:val="hybridMultilevel"/>
    <w:tmpl w:val="EA8ED96C"/>
    <w:lvl w:ilvl="0" w:tplc="91B0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906878"/>
    <w:multiLevelType w:val="hybridMultilevel"/>
    <w:tmpl w:val="F828D464"/>
    <w:lvl w:ilvl="0" w:tplc="9C7A731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FD33F1"/>
    <w:multiLevelType w:val="hybridMultilevel"/>
    <w:tmpl w:val="0F5ECF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D4603"/>
    <w:multiLevelType w:val="hybridMultilevel"/>
    <w:tmpl w:val="144AA678"/>
    <w:lvl w:ilvl="0" w:tplc="B43AB9F0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266494"/>
    <w:multiLevelType w:val="hybridMultilevel"/>
    <w:tmpl w:val="8D8CE118"/>
    <w:lvl w:ilvl="0" w:tplc="07B62D72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73065D7"/>
    <w:multiLevelType w:val="hybridMultilevel"/>
    <w:tmpl w:val="A48AD446"/>
    <w:lvl w:ilvl="0" w:tplc="2A0ED14C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E3139D"/>
    <w:multiLevelType w:val="hybridMultilevel"/>
    <w:tmpl w:val="5ED474CA"/>
    <w:lvl w:ilvl="0" w:tplc="7ECA9190">
      <w:start w:val="1"/>
      <w:numFmt w:val="bullet"/>
      <w:lvlText w:val="-"/>
      <w:lvlJc w:val="left"/>
      <w:pPr>
        <w:tabs>
          <w:tab w:val="num" w:pos="1494"/>
        </w:tabs>
        <w:ind w:left="1474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271BFD"/>
    <w:multiLevelType w:val="hybridMultilevel"/>
    <w:tmpl w:val="D62ABE82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B011B2"/>
    <w:multiLevelType w:val="hybridMultilevel"/>
    <w:tmpl w:val="AD2857E0"/>
    <w:lvl w:ilvl="0" w:tplc="C3843882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F43A77"/>
    <w:multiLevelType w:val="hybridMultilevel"/>
    <w:tmpl w:val="79B8FE3A"/>
    <w:lvl w:ilvl="0" w:tplc="B10EE1BC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966C90"/>
    <w:multiLevelType w:val="hybridMultilevel"/>
    <w:tmpl w:val="58C288CE"/>
    <w:lvl w:ilvl="0" w:tplc="7ECA9190">
      <w:start w:val="1"/>
      <w:numFmt w:val="bullet"/>
      <w:lvlText w:val="-"/>
      <w:lvlJc w:val="left"/>
      <w:pPr>
        <w:tabs>
          <w:tab w:val="num" w:pos="1494"/>
        </w:tabs>
        <w:ind w:left="1474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6040CC"/>
    <w:multiLevelType w:val="hybridMultilevel"/>
    <w:tmpl w:val="2FCE8192"/>
    <w:lvl w:ilvl="0" w:tplc="29D40B24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CB7899"/>
    <w:multiLevelType w:val="hybridMultilevel"/>
    <w:tmpl w:val="44CA8234"/>
    <w:lvl w:ilvl="0" w:tplc="D972A9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84B216F"/>
    <w:multiLevelType w:val="hybridMultilevel"/>
    <w:tmpl w:val="E52AFD6C"/>
    <w:lvl w:ilvl="0" w:tplc="D7EE70E6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9341E2"/>
    <w:multiLevelType w:val="hybridMultilevel"/>
    <w:tmpl w:val="9170F326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CC447F5"/>
    <w:multiLevelType w:val="hybridMultilevel"/>
    <w:tmpl w:val="1EAABC5E"/>
    <w:lvl w:ilvl="0" w:tplc="041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2C679C"/>
    <w:multiLevelType w:val="hybridMultilevel"/>
    <w:tmpl w:val="6F3E2B44"/>
    <w:lvl w:ilvl="0" w:tplc="0350633A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B2B43998">
      <w:start w:val="1"/>
      <w:numFmt w:val="decimal"/>
      <w:lvlText w:val="%2)"/>
      <w:lvlJc w:val="left"/>
      <w:pPr>
        <w:tabs>
          <w:tab w:val="num" w:pos="1623"/>
        </w:tabs>
        <w:ind w:left="1623" w:hanging="360"/>
      </w:pPr>
      <w:rPr>
        <w:rFonts w:ascii="Times New Roman" w:eastAsia="Calibri" w:hAnsi="Times New Roman" w:cs="Times New Roman"/>
      </w:rPr>
    </w:lvl>
    <w:lvl w:ilvl="2" w:tplc="C5AAB9B6">
      <w:start w:val="10"/>
      <w:numFmt w:val="decimal"/>
      <w:lvlText w:val="%3"/>
      <w:lvlJc w:val="left"/>
      <w:pPr>
        <w:ind w:left="2523" w:hanging="360"/>
      </w:pPr>
      <w:rPr>
        <w:rFonts w:hint="default"/>
      </w:rPr>
    </w:lvl>
    <w:lvl w:ilvl="3" w:tplc="45B0E71C">
      <w:start w:val="1"/>
      <w:numFmt w:val="decimal"/>
      <w:lvlText w:val="%4)"/>
      <w:lvlJc w:val="left"/>
      <w:pPr>
        <w:ind w:left="1353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17">
    <w:nsid w:val="207900BC"/>
    <w:multiLevelType w:val="hybridMultilevel"/>
    <w:tmpl w:val="08DAD69A"/>
    <w:lvl w:ilvl="0" w:tplc="041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150037"/>
    <w:multiLevelType w:val="hybridMultilevel"/>
    <w:tmpl w:val="0B086CFA"/>
    <w:lvl w:ilvl="0" w:tplc="5B6CABDE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27744BCB"/>
    <w:multiLevelType w:val="hybridMultilevel"/>
    <w:tmpl w:val="6F522FF0"/>
    <w:lvl w:ilvl="0" w:tplc="7ECA9190">
      <w:start w:val="1"/>
      <w:numFmt w:val="bullet"/>
      <w:lvlText w:val="-"/>
      <w:lvlJc w:val="left"/>
      <w:pPr>
        <w:tabs>
          <w:tab w:val="num" w:pos="1494"/>
        </w:tabs>
        <w:ind w:left="1474" w:hanging="340"/>
      </w:pPr>
      <w:rPr>
        <w:rFonts w:ascii="Times New Roman" w:hAnsi="Times New Roman" w:cs="Times New Roman" w:hint="default"/>
      </w:rPr>
    </w:lvl>
    <w:lvl w:ilvl="1" w:tplc="D6FE5A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B46777"/>
    <w:multiLevelType w:val="hybridMultilevel"/>
    <w:tmpl w:val="2A7E8684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D679ED"/>
    <w:multiLevelType w:val="hybridMultilevel"/>
    <w:tmpl w:val="0CC0A268"/>
    <w:lvl w:ilvl="0" w:tplc="0DC6E602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90155D8"/>
    <w:multiLevelType w:val="hybridMultilevel"/>
    <w:tmpl w:val="E7A6837E"/>
    <w:lvl w:ilvl="0" w:tplc="C9BA8F8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313D5A"/>
    <w:multiLevelType w:val="hybridMultilevel"/>
    <w:tmpl w:val="30629A28"/>
    <w:lvl w:ilvl="0" w:tplc="75AE36C2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99368B7"/>
    <w:multiLevelType w:val="hybridMultilevel"/>
    <w:tmpl w:val="868E5CD8"/>
    <w:lvl w:ilvl="0" w:tplc="2190E6B8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FF58AA"/>
    <w:multiLevelType w:val="hybridMultilevel"/>
    <w:tmpl w:val="915C0302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F51904"/>
    <w:multiLevelType w:val="hybridMultilevel"/>
    <w:tmpl w:val="6F7C8874"/>
    <w:lvl w:ilvl="0" w:tplc="38601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61062B"/>
    <w:multiLevelType w:val="hybridMultilevel"/>
    <w:tmpl w:val="C0341660"/>
    <w:lvl w:ilvl="0" w:tplc="E532415A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F47A93"/>
    <w:multiLevelType w:val="hybridMultilevel"/>
    <w:tmpl w:val="7F4613C8"/>
    <w:lvl w:ilvl="0" w:tplc="637E7370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2B326E"/>
    <w:multiLevelType w:val="hybridMultilevel"/>
    <w:tmpl w:val="C5B6875E"/>
    <w:lvl w:ilvl="0" w:tplc="A26EFDF6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782CF0"/>
    <w:multiLevelType w:val="hybridMultilevel"/>
    <w:tmpl w:val="77BCF704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79311E4"/>
    <w:multiLevelType w:val="hybridMultilevel"/>
    <w:tmpl w:val="0060B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5B7BA0"/>
    <w:multiLevelType w:val="hybridMultilevel"/>
    <w:tmpl w:val="16621AC0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A20EB0"/>
    <w:multiLevelType w:val="hybridMultilevel"/>
    <w:tmpl w:val="CEF62EA4"/>
    <w:lvl w:ilvl="0" w:tplc="655629C4">
      <w:start w:val="1"/>
      <w:numFmt w:val="decimal"/>
      <w:lvlText w:val="%1.)"/>
      <w:lvlJc w:val="left"/>
      <w:pPr>
        <w:tabs>
          <w:tab w:val="num" w:pos="555"/>
        </w:tabs>
        <w:ind w:left="5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>
    <w:nsid w:val="4E4B4681"/>
    <w:multiLevelType w:val="hybridMultilevel"/>
    <w:tmpl w:val="FC24B094"/>
    <w:lvl w:ilvl="0" w:tplc="B9C689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E0236F"/>
    <w:multiLevelType w:val="hybridMultilevel"/>
    <w:tmpl w:val="47DC2172"/>
    <w:lvl w:ilvl="0" w:tplc="558080BE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04111AF"/>
    <w:multiLevelType w:val="hybridMultilevel"/>
    <w:tmpl w:val="2CC637EA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32A4434"/>
    <w:multiLevelType w:val="hybridMultilevel"/>
    <w:tmpl w:val="92646D52"/>
    <w:lvl w:ilvl="0" w:tplc="7AD6CA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38">
    <w:nsid w:val="54AB5E8B"/>
    <w:multiLevelType w:val="hybridMultilevel"/>
    <w:tmpl w:val="B0D0C838"/>
    <w:lvl w:ilvl="0" w:tplc="87C622AE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63A2564"/>
    <w:multiLevelType w:val="hybridMultilevel"/>
    <w:tmpl w:val="984E6368"/>
    <w:lvl w:ilvl="0" w:tplc="650CE5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A64724E"/>
    <w:multiLevelType w:val="hybridMultilevel"/>
    <w:tmpl w:val="B260A2CE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C172791"/>
    <w:multiLevelType w:val="hybridMultilevel"/>
    <w:tmpl w:val="364691D0"/>
    <w:lvl w:ilvl="0" w:tplc="7ECA9190">
      <w:start w:val="1"/>
      <w:numFmt w:val="bullet"/>
      <w:lvlText w:val="-"/>
      <w:lvlJc w:val="left"/>
      <w:pPr>
        <w:tabs>
          <w:tab w:val="num" w:pos="1494"/>
        </w:tabs>
        <w:ind w:left="1474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03C31C1"/>
    <w:multiLevelType w:val="hybridMultilevel"/>
    <w:tmpl w:val="2DCAF472"/>
    <w:lvl w:ilvl="0" w:tplc="0350633A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77"/>
        </w:tabs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7"/>
        </w:tabs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7"/>
        </w:tabs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7"/>
        </w:tabs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7"/>
        </w:tabs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7"/>
        </w:tabs>
        <w:ind w:left="6297" w:hanging="180"/>
      </w:pPr>
    </w:lvl>
  </w:abstractNum>
  <w:abstractNum w:abstractNumId="43">
    <w:nsid w:val="61E96F46"/>
    <w:multiLevelType w:val="hybridMultilevel"/>
    <w:tmpl w:val="37F069A2"/>
    <w:lvl w:ilvl="0" w:tplc="E724EC54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745094B"/>
    <w:multiLevelType w:val="hybridMultilevel"/>
    <w:tmpl w:val="EB3CFE06"/>
    <w:lvl w:ilvl="0" w:tplc="E66C69B0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9AA6A3A"/>
    <w:multiLevelType w:val="hybridMultilevel"/>
    <w:tmpl w:val="B7CA4EF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DAD5AEA"/>
    <w:multiLevelType w:val="hybridMultilevel"/>
    <w:tmpl w:val="A1F4BF3C"/>
    <w:lvl w:ilvl="0" w:tplc="E4FE878C">
      <w:start w:val="1"/>
      <w:numFmt w:val="decimal"/>
      <w:lvlText w:val="%1)"/>
      <w:lvlJc w:val="left"/>
      <w:pPr>
        <w:tabs>
          <w:tab w:val="num" w:pos="1257"/>
        </w:tabs>
        <w:ind w:left="1257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407643"/>
    <w:multiLevelType w:val="hybridMultilevel"/>
    <w:tmpl w:val="8AB2655E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A2C4C63"/>
    <w:multiLevelType w:val="hybridMultilevel"/>
    <w:tmpl w:val="0EEAA16A"/>
    <w:lvl w:ilvl="0" w:tplc="0419000F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1"/>
  </w:num>
  <w:num w:numId="4">
    <w:abstractNumId w:val="19"/>
  </w:num>
  <w:num w:numId="5">
    <w:abstractNumId w:val="26"/>
  </w:num>
  <w:num w:numId="6">
    <w:abstractNumId w:val="34"/>
  </w:num>
  <w:num w:numId="7">
    <w:abstractNumId w:val="37"/>
  </w:num>
  <w:num w:numId="8">
    <w:abstractNumId w:val="1"/>
  </w:num>
  <w:num w:numId="9">
    <w:abstractNumId w:val="16"/>
  </w:num>
  <w:num w:numId="10">
    <w:abstractNumId w:val="42"/>
  </w:num>
  <w:num w:numId="11">
    <w:abstractNumId w:val="20"/>
  </w:num>
  <w:num w:numId="12">
    <w:abstractNumId w:val="47"/>
  </w:num>
  <w:num w:numId="13">
    <w:abstractNumId w:val="7"/>
  </w:num>
  <w:num w:numId="14">
    <w:abstractNumId w:val="25"/>
  </w:num>
  <w:num w:numId="15">
    <w:abstractNumId w:val="36"/>
  </w:num>
  <w:num w:numId="16">
    <w:abstractNumId w:val="32"/>
  </w:num>
  <w:num w:numId="17">
    <w:abstractNumId w:val="30"/>
  </w:num>
  <w:num w:numId="18">
    <w:abstractNumId w:val="28"/>
  </w:num>
  <w:num w:numId="19">
    <w:abstractNumId w:val="8"/>
  </w:num>
  <w:num w:numId="20">
    <w:abstractNumId w:val="14"/>
  </w:num>
  <w:num w:numId="21">
    <w:abstractNumId w:val="35"/>
  </w:num>
  <w:num w:numId="22">
    <w:abstractNumId w:val="29"/>
  </w:num>
  <w:num w:numId="23">
    <w:abstractNumId w:val="23"/>
  </w:num>
  <w:num w:numId="24">
    <w:abstractNumId w:val="5"/>
  </w:num>
  <w:num w:numId="25">
    <w:abstractNumId w:val="3"/>
  </w:num>
  <w:num w:numId="26">
    <w:abstractNumId w:val="43"/>
  </w:num>
  <w:num w:numId="27">
    <w:abstractNumId w:val="9"/>
  </w:num>
  <w:num w:numId="28">
    <w:abstractNumId w:val="44"/>
  </w:num>
  <w:num w:numId="29">
    <w:abstractNumId w:val="11"/>
  </w:num>
  <w:num w:numId="30">
    <w:abstractNumId w:val="24"/>
  </w:num>
  <w:num w:numId="31">
    <w:abstractNumId w:val="46"/>
  </w:num>
  <w:num w:numId="32">
    <w:abstractNumId w:val="13"/>
  </w:num>
  <w:num w:numId="33">
    <w:abstractNumId w:val="38"/>
  </w:num>
  <w:num w:numId="34">
    <w:abstractNumId w:val="21"/>
  </w:num>
  <w:num w:numId="35">
    <w:abstractNumId w:val="27"/>
  </w:num>
  <w:num w:numId="36">
    <w:abstractNumId w:val="40"/>
  </w:num>
  <w:num w:numId="37">
    <w:abstractNumId w:val="15"/>
  </w:num>
  <w:num w:numId="38">
    <w:abstractNumId w:val="48"/>
  </w:num>
  <w:num w:numId="39">
    <w:abstractNumId w:val="33"/>
  </w:num>
  <w:num w:numId="40">
    <w:abstractNumId w:val="4"/>
  </w:num>
  <w:num w:numId="41">
    <w:abstractNumId w:val="18"/>
  </w:num>
  <w:num w:numId="42">
    <w:abstractNumId w:val="17"/>
  </w:num>
  <w:num w:numId="43">
    <w:abstractNumId w:val="0"/>
  </w:num>
  <w:num w:numId="44">
    <w:abstractNumId w:val="2"/>
  </w:num>
  <w:num w:numId="45">
    <w:abstractNumId w:val="45"/>
  </w:num>
  <w:num w:numId="46">
    <w:abstractNumId w:val="12"/>
  </w:num>
  <w:num w:numId="47">
    <w:abstractNumId w:val="39"/>
  </w:num>
  <w:num w:numId="48">
    <w:abstractNumId w:val="22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88"/>
    <w:rsid w:val="001635F3"/>
    <w:rsid w:val="002E1C26"/>
    <w:rsid w:val="00371A4B"/>
    <w:rsid w:val="00446088"/>
    <w:rsid w:val="005058C4"/>
    <w:rsid w:val="00521D76"/>
    <w:rsid w:val="00536645"/>
    <w:rsid w:val="00592A34"/>
    <w:rsid w:val="005A7220"/>
    <w:rsid w:val="005F66C0"/>
    <w:rsid w:val="007833B8"/>
    <w:rsid w:val="007F719E"/>
    <w:rsid w:val="008060FE"/>
    <w:rsid w:val="00952BA5"/>
    <w:rsid w:val="009616DA"/>
    <w:rsid w:val="009638AD"/>
    <w:rsid w:val="00A1405C"/>
    <w:rsid w:val="00B23940"/>
    <w:rsid w:val="00CE6E16"/>
    <w:rsid w:val="00DC6561"/>
    <w:rsid w:val="00DD36F9"/>
    <w:rsid w:val="00E018BA"/>
    <w:rsid w:val="00E8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60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6088"/>
    <w:rPr>
      <w:rFonts w:ascii="Calibri" w:eastAsia="Calibri" w:hAnsi="Calibri" w:cs="Times New Roman"/>
    </w:rPr>
  </w:style>
  <w:style w:type="character" w:styleId="a5">
    <w:name w:val="page number"/>
    <w:basedOn w:val="a0"/>
    <w:rsid w:val="00446088"/>
  </w:style>
  <w:style w:type="paragraph" w:customStyle="1" w:styleId="1">
    <w:name w:val="Абзац списка1"/>
    <w:basedOn w:val="a"/>
    <w:rsid w:val="00446088"/>
    <w:pPr>
      <w:ind w:left="720"/>
    </w:pPr>
    <w:rPr>
      <w:rFonts w:eastAsia="Times New Roman" w:cs="Calibri"/>
      <w:lang w:eastAsia="ru-RU"/>
    </w:rPr>
  </w:style>
  <w:style w:type="paragraph" w:customStyle="1" w:styleId="10">
    <w:name w:val="Обычный1"/>
    <w:rsid w:val="00446088"/>
    <w:pPr>
      <w:widowControl w:val="0"/>
      <w:spacing w:after="0" w:line="300" w:lineRule="auto"/>
      <w:ind w:firstLine="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4460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446088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608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6088"/>
    <w:rPr>
      <w:rFonts w:ascii="Calibri" w:eastAsia="Calibri" w:hAnsi="Calibri" w:cs="Times New Roman"/>
    </w:rPr>
  </w:style>
  <w:style w:type="character" w:styleId="a5">
    <w:name w:val="page number"/>
    <w:basedOn w:val="a0"/>
    <w:rsid w:val="00446088"/>
  </w:style>
  <w:style w:type="paragraph" w:customStyle="1" w:styleId="1">
    <w:name w:val="Абзац списка1"/>
    <w:basedOn w:val="a"/>
    <w:rsid w:val="00446088"/>
    <w:pPr>
      <w:ind w:left="720"/>
    </w:pPr>
    <w:rPr>
      <w:rFonts w:eastAsia="Times New Roman" w:cs="Calibri"/>
      <w:lang w:eastAsia="ru-RU"/>
    </w:rPr>
  </w:style>
  <w:style w:type="paragraph" w:customStyle="1" w:styleId="10">
    <w:name w:val="Обычный1"/>
    <w:rsid w:val="00446088"/>
    <w:pPr>
      <w:widowControl w:val="0"/>
      <w:spacing w:after="0" w:line="300" w:lineRule="auto"/>
      <w:ind w:firstLine="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4460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446088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3588</Words>
  <Characters>20457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4</cp:revision>
  <dcterms:created xsi:type="dcterms:W3CDTF">2019-02-05T09:39:00Z</dcterms:created>
  <dcterms:modified xsi:type="dcterms:W3CDTF">2019-02-05T10:13:00Z</dcterms:modified>
</cp:coreProperties>
</file>